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A9B25" w14:textId="77777777" w:rsidR="00975DBD" w:rsidRPr="00975DBD" w:rsidRDefault="00975DBD" w:rsidP="00975DBD">
      <w:pPr>
        <w:autoSpaceDE w:val="0"/>
        <w:autoSpaceDN w:val="0"/>
        <w:adjustRightInd w:val="0"/>
        <w:spacing w:after="0" w:line="240" w:lineRule="auto"/>
        <w:jc w:val="right"/>
        <w:outlineLvl w:val="0"/>
        <w:rPr>
          <w:rFonts w:ascii="Times New Roman" w:eastAsia="Times New Roman" w:hAnsi="Times New Roman" w:cs="Tahoma"/>
          <w:sz w:val="24"/>
          <w:szCs w:val="20"/>
          <w:lang w:eastAsia="ru-RU"/>
        </w:rPr>
      </w:pPr>
    </w:p>
    <w:tbl>
      <w:tblPr>
        <w:tblW w:w="9944" w:type="dxa"/>
        <w:jc w:val="center"/>
        <w:tblLayout w:type="fixed"/>
        <w:tblLook w:val="0000" w:firstRow="0" w:lastRow="0" w:firstColumn="0" w:lastColumn="0" w:noHBand="0" w:noVBand="0"/>
      </w:tblPr>
      <w:tblGrid>
        <w:gridCol w:w="4422"/>
        <w:gridCol w:w="1077"/>
        <w:gridCol w:w="4422"/>
        <w:gridCol w:w="23"/>
      </w:tblGrid>
      <w:tr w:rsidR="00975DBD" w:rsidRPr="00975DBD" w14:paraId="7AAAC2DF" w14:textId="77777777" w:rsidTr="007B0788">
        <w:trPr>
          <w:gridAfter w:val="1"/>
          <w:wAfter w:w="23" w:type="dxa"/>
          <w:trHeight w:val="1694"/>
          <w:jc w:val="center"/>
        </w:trPr>
        <w:tc>
          <w:tcPr>
            <w:tcW w:w="4422" w:type="dxa"/>
          </w:tcPr>
          <w:p w14:paraId="674C0720" w14:textId="5455E6AA"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СОВЕТ ДЕПУТАТОВ</w:t>
            </w:r>
          </w:p>
          <w:p w14:paraId="6ABA4285" w14:textId="77777777"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МУНИЦИПАЛЬНОГО ОБРАЗОВАНИЯ</w:t>
            </w:r>
          </w:p>
          <w:p w14:paraId="0696D7BD" w14:textId="77777777"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«МУНИЦИПАЛЬНЫЙ ОКРУГ МОЖГИНСКИЙ РАЙОН УДМУРТСКОЙ РЕСПУБЛИКИ»</w:t>
            </w:r>
          </w:p>
          <w:p w14:paraId="63DF24F5" w14:textId="77777777"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299A6CC" w14:textId="77777777"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BA080C7" w14:textId="77777777" w:rsidR="003450B4" w:rsidRPr="004F73FB" w:rsidRDefault="003450B4" w:rsidP="0034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77" w:type="dxa"/>
          </w:tcPr>
          <w:p w14:paraId="377933A1" w14:textId="77777777" w:rsidR="003450B4" w:rsidRPr="00297198" w:rsidRDefault="003450B4" w:rsidP="00975DBD">
            <w:pPr>
              <w:widowControl w:val="0"/>
              <w:autoSpaceDE w:val="0"/>
              <w:autoSpaceDN w:val="0"/>
              <w:adjustRightInd w:val="0"/>
              <w:spacing w:after="0" w:line="240" w:lineRule="auto"/>
              <w:rPr>
                <w:rFonts w:ascii="Times New Roman" w:eastAsia="Times New Roman" w:hAnsi="Times New Roman" w:cs="Times New Roman"/>
                <w:noProof/>
                <w:sz w:val="12"/>
                <w:szCs w:val="12"/>
                <w:lang w:eastAsia="ru-RU"/>
              </w:rPr>
            </w:pPr>
          </w:p>
          <w:p w14:paraId="3FBE7018" w14:textId="77777777" w:rsidR="00975DBD" w:rsidRPr="004F73FB" w:rsidRDefault="003450B4" w:rsidP="00F47B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73FB">
              <w:rPr>
                <w:rFonts w:ascii="Times New Roman" w:eastAsia="Times New Roman" w:hAnsi="Times New Roman" w:cs="Times New Roman"/>
                <w:noProof/>
                <w:sz w:val="20"/>
                <w:szCs w:val="20"/>
                <w:lang w:eastAsia="ru-RU"/>
              </w:rPr>
              <w:drawing>
                <wp:inline distT="0" distB="0" distL="0" distR="0" wp14:anchorId="2D166C92" wp14:editId="504FF65A">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pic:spPr>
                      </pic:pic>
                    </a:graphicData>
                  </a:graphic>
                </wp:inline>
              </w:drawing>
            </w:r>
          </w:p>
        </w:tc>
        <w:tc>
          <w:tcPr>
            <w:tcW w:w="4422" w:type="dxa"/>
          </w:tcPr>
          <w:p w14:paraId="164BF8FA" w14:textId="77777777"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«УДМУРТ ЭЛЬКУНЫСЬ </w:t>
            </w:r>
          </w:p>
          <w:p w14:paraId="7B9B539A" w14:textId="7E7EEBC9"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МОЖГА ЁРОС </w:t>
            </w:r>
          </w:p>
          <w:p w14:paraId="389201A5" w14:textId="77777777" w:rsidR="007B0788"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МУНИЦИПАЛ ОКРУГ» </w:t>
            </w:r>
          </w:p>
          <w:p w14:paraId="10E33169" w14:textId="679775E0"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sz w:val="24"/>
                <w:szCs w:val="24"/>
                <w:lang w:eastAsia="ru-RU"/>
              </w:rPr>
              <w:t>МУНИЦИПАЛ КЫЛДЫТЭТЫСЬ</w:t>
            </w:r>
          </w:p>
          <w:p w14:paraId="76EB435C" w14:textId="77777777"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716D6">
              <w:rPr>
                <w:rFonts w:ascii="Times New Roman" w:eastAsia="Times New Roman" w:hAnsi="Times New Roman" w:cs="Times New Roman"/>
                <w:sz w:val="24"/>
                <w:szCs w:val="24"/>
              </w:rPr>
              <w:t>ДЕПУТАТЪЕСЛЭН КЕНЕШСЫ</w:t>
            </w:r>
          </w:p>
          <w:p w14:paraId="3A8425CB" w14:textId="77777777" w:rsidR="00975DBD" w:rsidRPr="004F73FB" w:rsidRDefault="00975DBD" w:rsidP="001716D6">
            <w:pPr>
              <w:widowControl w:val="0"/>
              <w:autoSpaceDE w:val="0"/>
              <w:autoSpaceDN w:val="0"/>
              <w:adjustRightInd w:val="0"/>
              <w:spacing w:after="0" w:line="240" w:lineRule="auto"/>
              <w:jc w:val="center"/>
              <w:outlineLvl w:val="5"/>
              <w:rPr>
                <w:rFonts w:ascii="Times New Roman" w:eastAsia="Times New Roman" w:hAnsi="Times New Roman" w:cs="Times New Roman"/>
                <w:sz w:val="20"/>
                <w:szCs w:val="20"/>
              </w:rPr>
            </w:pPr>
          </w:p>
        </w:tc>
      </w:tr>
      <w:tr w:rsidR="00975DBD" w:rsidRPr="00EF75BE" w14:paraId="639262AC" w14:textId="77777777" w:rsidTr="007B0788">
        <w:trPr>
          <w:cantSplit/>
          <w:trHeight w:val="408"/>
          <w:jc w:val="center"/>
        </w:trPr>
        <w:tc>
          <w:tcPr>
            <w:tcW w:w="9944" w:type="dxa"/>
            <w:gridSpan w:val="4"/>
          </w:tcPr>
          <w:tbl>
            <w:tblPr>
              <w:tblpPr w:leftFromText="180" w:rightFromText="180" w:vertAnchor="page" w:horzAnchor="margin" w:tblpXSpec="center" w:tblpY="1"/>
              <w:tblOverlap w:val="never"/>
              <w:tblW w:w="9214" w:type="dxa"/>
              <w:tblLayout w:type="fixed"/>
              <w:tblLook w:val="0000" w:firstRow="0" w:lastRow="0" w:firstColumn="0" w:lastColumn="0" w:noHBand="0" w:noVBand="0"/>
            </w:tblPr>
            <w:tblGrid>
              <w:gridCol w:w="9214"/>
            </w:tblGrid>
            <w:tr w:rsidR="003450B4" w:rsidRPr="00EF75BE" w14:paraId="3CB31D87" w14:textId="77777777" w:rsidTr="007B0788">
              <w:trPr>
                <w:cantSplit/>
                <w:trHeight w:val="558"/>
              </w:trPr>
              <w:tc>
                <w:tcPr>
                  <w:tcW w:w="9214" w:type="dxa"/>
                </w:tcPr>
                <w:p w14:paraId="0402D4F5" w14:textId="2F15AA25" w:rsidR="001716D6" w:rsidRPr="00EF75BE" w:rsidRDefault="00E65955" w:rsidP="001716D6">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160F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3450B4" w:rsidRPr="00EF75BE">
                    <w:rPr>
                      <w:rFonts w:ascii="Times New Roman" w:eastAsia="Times New Roman" w:hAnsi="Times New Roman" w:cs="Times New Roman"/>
                      <w:b/>
                      <w:sz w:val="28"/>
                      <w:szCs w:val="28"/>
                      <w:lang w:eastAsia="ru-RU"/>
                    </w:rPr>
                    <w:t>РЕШЕНИЕ</w:t>
                  </w:r>
                  <w:r>
                    <w:rPr>
                      <w:rFonts w:ascii="Times New Roman" w:eastAsia="Times New Roman" w:hAnsi="Times New Roman" w:cs="Tahoma"/>
                      <w:sz w:val="24"/>
                      <w:szCs w:val="20"/>
                      <w:lang w:eastAsia="ru-RU"/>
                    </w:rPr>
                    <w:t xml:space="preserve">                             ПРОЕКТ</w:t>
                  </w:r>
                </w:p>
                <w:p w14:paraId="7BB07CDD" w14:textId="77777777" w:rsidR="003450B4" w:rsidRPr="00EF75BE" w:rsidRDefault="003450B4" w:rsidP="003450B4">
                  <w:pPr>
                    <w:widowControl w:val="0"/>
                    <w:autoSpaceDE w:val="0"/>
                    <w:autoSpaceDN w:val="0"/>
                    <w:adjustRightInd w:val="0"/>
                    <w:spacing w:after="0" w:line="360" w:lineRule="auto"/>
                    <w:jc w:val="both"/>
                    <w:rPr>
                      <w:rFonts w:ascii="Times New Roman" w:eastAsia="Times New Roman" w:hAnsi="Times New Roman" w:cs="Times New Roman"/>
                      <w:b/>
                      <w:bCs/>
                      <w:sz w:val="28"/>
                      <w:szCs w:val="28"/>
                      <w:lang w:eastAsia="ru-RU"/>
                    </w:rPr>
                  </w:pPr>
                </w:p>
              </w:tc>
            </w:tr>
          </w:tbl>
          <w:p w14:paraId="3E80859B" w14:textId="77777777" w:rsidR="00975DBD" w:rsidRPr="00EF75BE" w:rsidRDefault="00975DBD" w:rsidP="00AA3E0C">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c>
      </w:tr>
    </w:tbl>
    <w:p w14:paraId="188B1DB7" w14:textId="77777777" w:rsidR="007B0788" w:rsidRPr="007B0788" w:rsidRDefault="007B0788" w:rsidP="007B0788">
      <w:pPr>
        <w:pStyle w:val="a7"/>
        <w:contextualSpacing/>
        <w:jc w:val="center"/>
        <w:rPr>
          <w:b/>
        </w:rPr>
      </w:pPr>
      <w:r w:rsidRPr="007B0788">
        <w:rPr>
          <w:b/>
        </w:rPr>
        <w:t xml:space="preserve">О реализации муниципальной программы </w:t>
      </w:r>
    </w:p>
    <w:p w14:paraId="2BFFBF10" w14:textId="77777777" w:rsidR="007B0788" w:rsidRPr="007B0788" w:rsidRDefault="007B0788" w:rsidP="007B0788">
      <w:pPr>
        <w:pStyle w:val="a7"/>
        <w:contextualSpacing/>
        <w:jc w:val="center"/>
        <w:rPr>
          <w:b/>
        </w:rPr>
      </w:pPr>
      <w:r w:rsidRPr="007B0788">
        <w:rPr>
          <w:b/>
        </w:rPr>
        <w:t>«Формирование современного облика населенных пунктов муниципального образования «Муниципальный округ Можгинский район Удмуртской Республики»</w:t>
      </w:r>
    </w:p>
    <w:p w14:paraId="01E058C0" w14:textId="0D518A87" w:rsidR="006A0C36" w:rsidRPr="002B47B1" w:rsidRDefault="007B0788" w:rsidP="007B0788">
      <w:pPr>
        <w:pStyle w:val="a7"/>
        <w:contextualSpacing/>
        <w:jc w:val="center"/>
        <w:rPr>
          <w:rFonts w:eastAsia="Calibri"/>
          <w:b/>
          <w:color w:val="000000"/>
          <w:lang w:eastAsia="en-US"/>
        </w:rPr>
      </w:pPr>
      <w:r w:rsidRPr="007B0788">
        <w:rPr>
          <w:b/>
        </w:rPr>
        <w:t>в части организации мероприятий по охране окружающей среды, обустройства и содержания мест массового отдыха населения</w:t>
      </w:r>
    </w:p>
    <w:p w14:paraId="16B95F52" w14:textId="77777777" w:rsidR="006A0C36" w:rsidRPr="006A0C36" w:rsidRDefault="006A0C36" w:rsidP="006A0C36">
      <w:pPr>
        <w:pStyle w:val="a7"/>
        <w:spacing w:after="0"/>
        <w:ind w:firstLine="6"/>
        <w:contextualSpacing/>
        <w:jc w:val="both"/>
      </w:pPr>
    </w:p>
    <w:p w14:paraId="608A8EA7" w14:textId="3BCA4364" w:rsidR="003C074A" w:rsidRPr="006B0DBF" w:rsidRDefault="003E3921" w:rsidP="00F47B96">
      <w:pPr>
        <w:pStyle w:val="a7"/>
        <w:ind w:firstLine="708"/>
        <w:contextualSpacing/>
        <w:jc w:val="both"/>
      </w:pPr>
      <w:r>
        <w:t xml:space="preserve">В соответствии с </w:t>
      </w:r>
      <w:r w:rsidR="00E65955">
        <w:t>Уставом муниципального образования «Муниципальный округ Можгинский район Удмуртской Республики»,</w:t>
      </w:r>
      <w:r w:rsidR="006B0DBF" w:rsidRPr="006B0DBF">
        <w:t xml:space="preserve"> </w:t>
      </w:r>
    </w:p>
    <w:p w14:paraId="3E8F808C" w14:textId="77777777" w:rsidR="006B0DBF" w:rsidRDefault="006B0DBF" w:rsidP="007B0788">
      <w:pPr>
        <w:spacing w:after="0"/>
        <w:ind w:firstLine="709"/>
        <w:contextualSpacing/>
        <w:jc w:val="both"/>
        <w:rPr>
          <w:rFonts w:ascii="Times New Roman" w:hAnsi="Times New Roman" w:cs="Times New Roman"/>
          <w:sz w:val="24"/>
          <w:szCs w:val="24"/>
        </w:rPr>
      </w:pPr>
    </w:p>
    <w:p w14:paraId="22435992" w14:textId="77777777" w:rsidR="006A0C36" w:rsidRDefault="006A0C36" w:rsidP="006A0C36">
      <w:pPr>
        <w:ind w:firstLine="709"/>
        <w:contextualSpacing/>
        <w:jc w:val="both"/>
        <w:rPr>
          <w:rFonts w:ascii="Times New Roman" w:hAnsi="Times New Roman" w:cs="Times New Roman"/>
          <w:sz w:val="24"/>
          <w:szCs w:val="24"/>
        </w:rPr>
      </w:pPr>
      <w:r w:rsidRPr="006A0C36">
        <w:rPr>
          <w:rFonts w:ascii="Times New Roman" w:hAnsi="Times New Roman" w:cs="Times New Roman"/>
          <w:sz w:val="24"/>
          <w:szCs w:val="24"/>
        </w:rPr>
        <w:t>СОВЕТ ДЕПУТАТОВ РЕШИЛ:</w:t>
      </w:r>
    </w:p>
    <w:p w14:paraId="0CD0004C" w14:textId="77777777" w:rsidR="0043455C" w:rsidRPr="0043455C" w:rsidRDefault="0043455C" w:rsidP="007B0788">
      <w:pPr>
        <w:spacing w:after="0"/>
        <w:jc w:val="both"/>
        <w:rPr>
          <w:rFonts w:ascii="Times New Roman" w:hAnsi="Times New Roman" w:cs="Times New Roman"/>
        </w:rPr>
      </w:pPr>
    </w:p>
    <w:p w14:paraId="22A81750" w14:textId="041CC30B" w:rsidR="006B0DBF" w:rsidRPr="006B0DBF" w:rsidRDefault="0043455C" w:rsidP="007B0788">
      <w:pPr>
        <w:pStyle w:val="a7"/>
        <w:ind w:firstLine="708"/>
        <w:contextualSpacing/>
        <w:jc w:val="both"/>
        <w:rPr>
          <w:rFonts w:eastAsia="Calibri"/>
          <w:color w:val="000000"/>
          <w:lang w:eastAsia="en-US"/>
        </w:rPr>
      </w:pPr>
      <w:r w:rsidRPr="000B1537">
        <w:t xml:space="preserve">1. </w:t>
      </w:r>
      <w:r w:rsidR="003E3921">
        <w:t>Прилагаемую и</w:t>
      </w:r>
      <w:r w:rsidR="006B0DBF">
        <w:t xml:space="preserve">нформацию </w:t>
      </w:r>
      <w:r w:rsidR="006B0DBF" w:rsidRPr="002B47B1">
        <w:t>о</w:t>
      </w:r>
      <w:r w:rsidR="00C34707" w:rsidRPr="002B47B1">
        <w:t xml:space="preserve"> </w:t>
      </w:r>
      <w:r w:rsidR="007B0788">
        <w:t>реализации муниципальной программы «Формирование современного облика населенных пунктов муниципального образования «Муниципальный округ Можгинский район Удмуртской Республики» в части организации мероприятий по охране окружающей среды, обустройства и содержания мест массового отдыха населения</w:t>
      </w:r>
      <w:r w:rsidR="00C34707">
        <w:rPr>
          <w:rFonts w:eastAsia="Calibri"/>
          <w:color w:val="000000"/>
          <w:lang w:eastAsia="en-US"/>
        </w:rPr>
        <w:t xml:space="preserve"> </w:t>
      </w:r>
      <w:r w:rsidR="006B0DBF">
        <w:rPr>
          <w:rFonts w:eastAsia="Calibri"/>
          <w:color w:val="000000"/>
          <w:lang w:eastAsia="en-US"/>
        </w:rPr>
        <w:t>принять к сведению.</w:t>
      </w:r>
    </w:p>
    <w:p w14:paraId="25931847" w14:textId="77777777" w:rsidR="0043455C" w:rsidRPr="00082F6A" w:rsidRDefault="0043455C" w:rsidP="006B0DBF">
      <w:pPr>
        <w:spacing w:line="240" w:lineRule="auto"/>
        <w:contextualSpacing/>
        <w:jc w:val="both"/>
        <w:rPr>
          <w:rFonts w:ascii="Times New Roman" w:hAnsi="Times New Roman" w:cs="Times New Roman"/>
          <w:sz w:val="24"/>
          <w:szCs w:val="24"/>
        </w:rPr>
      </w:pPr>
    </w:p>
    <w:p w14:paraId="171728D2" w14:textId="1A1F8312" w:rsidR="0043455C" w:rsidRDefault="00D10A76" w:rsidP="0043455C">
      <w:pPr>
        <w:spacing w:line="240" w:lineRule="auto"/>
        <w:ind w:firstLine="709"/>
        <w:contextualSpacing/>
        <w:jc w:val="both"/>
        <w:rPr>
          <w:rFonts w:ascii="Times New Roman" w:hAnsi="Times New Roman" w:cs="Times New Roman"/>
          <w:sz w:val="24"/>
          <w:szCs w:val="24"/>
        </w:rPr>
      </w:pPr>
      <w:r w:rsidRPr="00082F6A">
        <w:rPr>
          <w:rFonts w:ascii="Times New Roman" w:hAnsi="Times New Roman" w:cs="Times New Roman"/>
          <w:sz w:val="24"/>
          <w:szCs w:val="24"/>
        </w:rPr>
        <w:t xml:space="preserve">2. </w:t>
      </w:r>
      <w:r w:rsidR="003E3921" w:rsidRPr="003E3921">
        <w:rPr>
          <w:rFonts w:ascii="Times New Roman" w:hAnsi="Times New Roman" w:cs="Times New Roman"/>
          <w:sz w:val="24"/>
          <w:szCs w:val="24"/>
        </w:rPr>
        <w:t xml:space="preserve">Опубликовать настоящее решение в информационно-телекоммуникационной сети «Интернет» на официальном сайте муниципального образования «Муниципальный округ Можгинский район Удмуртской Республики». </w:t>
      </w:r>
    </w:p>
    <w:p w14:paraId="1E7B87C5" w14:textId="77777777" w:rsidR="00D10A76" w:rsidRDefault="00D10A76" w:rsidP="005D0F50">
      <w:pPr>
        <w:spacing w:line="240" w:lineRule="auto"/>
        <w:ind w:firstLine="709"/>
        <w:contextualSpacing/>
        <w:jc w:val="both"/>
        <w:rPr>
          <w:rFonts w:ascii="Times New Roman" w:hAnsi="Times New Roman" w:cs="Times New Roman"/>
          <w:sz w:val="24"/>
          <w:szCs w:val="24"/>
        </w:rPr>
      </w:pPr>
    </w:p>
    <w:p w14:paraId="0414453F" w14:textId="77777777" w:rsidR="00E65955" w:rsidRDefault="00E65955" w:rsidP="005D0F50">
      <w:pPr>
        <w:spacing w:line="240" w:lineRule="auto"/>
        <w:ind w:firstLine="709"/>
        <w:contextualSpacing/>
        <w:jc w:val="both"/>
        <w:rPr>
          <w:rFonts w:ascii="Times New Roman" w:hAnsi="Times New Roman" w:cs="Times New Roman"/>
          <w:sz w:val="24"/>
          <w:szCs w:val="24"/>
        </w:rPr>
      </w:pPr>
    </w:p>
    <w:p w14:paraId="18B1299A" w14:textId="77777777" w:rsidR="00B303D2" w:rsidRPr="00082F6A" w:rsidRDefault="00B303D2" w:rsidP="005D0F50">
      <w:pPr>
        <w:spacing w:line="240" w:lineRule="auto"/>
        <w:ind w:firstLine="709"/>
        <w:contextualSpacing/>
        <w:jc w:val="both"/>
        <w:rPr>
          <w:rFonts w:ascii="Times New Roman" w:hAnsi="Times New Roman" w:cs="Times New Roman"/>
          <w:sz w:val="24"/>
          <w:szCs w:val="24"/>
        </w:rPr>
      </w:pPr>
    </w:p>
    <w:p w14:paraId="5F95B6C2" w14:textId="77777777" w:rsidR="00E65955" w:rsidRPr="001E4E68" w:rsidRDefault="00E65955" w:rsidP="00E65955">
      <w:pPr>
        <w:spacing w:after="0" w:line="240" w:lineRule="auto"/>
        <w:jc w:val="both"/>
        <w:rPr>
          <w:rFonts w:ascii="Times New Roman" w:hAnsi="Times New Roman" w:cs="Times New Roman"/>
          <w:sz w:val="24"/>
          <w:szCs w:val="24"/>
        </w:rPr>
      </w:pPr>
      <w:r w:rsidRPr="001E4E68">
        <w:rPr>
          <w:rFonts w:ascii="Times New Roman" w:hAnsi="Times New Roman" w:cs="Times New Roman"/>
          <w:sz w:val="24"/>
          <w:szCs w:val="24"/>
        </w:rPr>
        <w:t>Председатель Совета депутатов</w:t>
      </w:r>
    </w:p>
    <w:p w14:paraId="0D912B10" w14:textId="77777777" w:rsidR="00E65955" w:rsidRPr="001E4E68" w:rsidRDefault="00E65955" w:rsidP="00E65955">
      <w:pPr>
        <w:spacing w:after="0" w:line="240" w:lineRule="auto"/>
        <w:jc w:val="both"/>
        <w:rPr>
          <w:rFonts w:ascii="Times New Roman" w:hAnsi="Times New Roman" w:cs="Times New Roman"/>
          <w:sz w:val="24"/>
          <w:szCs w:val="24"/>
        </w:rPr>
      </w:pPr>
      <w:r w:rsidRPr="001E4E68">
        <w:rPr>
          <w:rFonts w:ascii="Times New Roman" w:hAnsi="Times New Roman" w:cs="Times New Roman"/>
          <w:sz w:val="24"/>
          <w:szCs w:val="24"/>
        </w:rPr>
        <w:t xml:space="preserve"> муниципального образования      </w:t>
      </w:r>
      <w:r w:rsidRPr="001E4E68">
        <w:rPr>
          <w:rFonts w:ascii="Times New Roman" w:hAnsi="Times New Roman" w:cs="Times New Roman"/>
          <w:sz w:val="24"/>
          <w:szCs w:val="24"/>
        </w:rPr>
        <w:tab/>
      </w:r>
      <w:r w:rsidRPr="001E4E68">
        <w:rPr>
          <w:rFonts w:ascii="Times New Roman" w:hAnsi="Times New Roman" w:cs="Times New Roman"/>
          <w:sz w:val="24"/>
          <w:szCs w:val="24"/>
        </w:rPr>
        <w:tab/>
        <w:t xml:space="preserve">                             </w:t>
      </w:r>
    </w:p>
    <w:p w14:paraId="152DBE96" w14:textId="77777777" w:rsidR="00E65955" w:rsidRPr="001E4E68" w:rsidRDefault="00E65955" w:rsidP="00E65955">
      <w:pPr>
        <w:spacing w:after="0" w:line="240" w:lineRule="auto"/>
        <w:jc w:val="both"/>
        <w:rPr>
          <w:rFonts w:ascii="Times New Roman" w:hAnsi="Times New Roman" w:cs="Times New Roman"/>
          <w:sz w:val="24"/>
          <w:szCs w:val="24"/>
        </w:rPr>
      </w:pPr>
      <w:r w:rsidRPr="001E4E68">
        <w:rPr>
          <w:rFonts w:ascii="Times New Roman" w:hAnsi="Times New Roman" w:cs="Times New Roman"/>
          <w:sz w:val="24"/>
          <w:szCs w:val="24"/>
        </w:rPr>
        <w:t>«Муниципальный округ Можгинский район</w:t>
      </w:r>
    </w:p>
    <w:p w14:paraId="16F535B2" w14:textId="77777777" w:rsidR="00D10A76" w:rsidRPr="00082F6A" w:rsidRDefault="00E65955" w:rsidP="00E65955">
      <w:pPr>
        <w:contextualSpacing/>
        <w:jc w:val="both"/>
        <w:rPr>
          <w:rFonts w:ascii="Times New Roman" w:hAnsi="Times New Roman" w:cs="Times New Roman"/>
          <w:sz w:val="24"/>
          <w:szCs w:val="24"/>
        </w:rPr>
      </w:pPr>
      <w:r w:rsidRPr="001E4E68">
        <w:rPr>
          <w:rFonts w:ascii="Times New Roman" w:hAnsi="Times New Roman" w:cs="Times New Roman"/>
          <w:sz w:val="24"/>
          <w:szCs w:val="24"/>
        </w:rPr>
        <w:t>Удмуртской Республики»                                                                                  Г. П. Королькова</w:t>
      </w:r>
    </w:p>
    <w:p w14:paraId="58199FCA" w14:textId="77777777" w:rsidR="00AA3E0C" w:rsidRPr="00082F6A" w:rsidRDefault="00AA3E0C" w:rsidP="00AA3E0C">
      <w:pPr>
        <w:rPr>
          <w:rFonts w:ascii="Times New Roman" w:hAnsi="Times New Roman" w:cs="Times New Roman"/>
          <w:sz w:val="24"/>
          <w:szCs w:val="24"/>
        </w:rPr>
      </w:pPr>
    </w:p>
    <w:p w14:paraId="6A13F613" w14:textId="77777777" w:rsidR="005D0F50" w:rsidRPr="00082F6A" w:rsidRDefault="005D0F50"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AD4341C" w14:textId="77777777" w:rsidR="009033C9" w:rsidRPr="00082F6A" w:rsidRDefault="00975DBD" w:rsidP="009033C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82F6A">
        <w:rPr>
          <w:rFonts w:ascii="Times New Roman" w:eastAsia="Times New Roman" w:hAnsi="Times New Roman" w:cs="Times New Roman"/>
          <w:bCs/>
          <w:sz w:val="24"/>
          <w:szCs w:val="24"/>
          <w:lang w:eastAsia="ru-RU"/>
        </w:rPr>
        <w:t xml:space="preserve">        г. Можга</w:t>
      </w:r>
    </w:p>
    <w:p w14:paraId="59DFDDA7" w14:textId="3944824B" w:rsidR="00C34707" w:rsidRDefault="001E6883" w:rsidP="009033C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июня</w:t>
      </w:r>
      <w:r w:rsidR="00AE2100" w:rsidRPr="00082F6A">
        <w:rPr>
          <w:rFonts w:ascii="Times New Roman" w:eastAsia="Times New Roman" w:hAnsi="Times New Roman" w:cs="Times New Roman"/>
          <w:bCs/>
          <w:sz w:val="24"/>
          <w:szCs w:val="24"/>
          <w:lang w:eastAsia="ru-RU"/>
        </w:rPr>
        <w:t xml:space="preserve"> 202</w:t>
      </w:r>
      <w:r w:rsidR="00F47B96">
        <w:rPr>
          <w:rFonts w:ascii="Times New Roman" w:eastAsia="Times New Roman" w:hAnsi="Times New Roman" w:cs="Times New Roman"/>
          <w:bCs/>
          <w:sz w:val="24"/>
          <w:szCs w:val="24"/>
          <w:lang w:eastAsia="ru-RU"/>
        </w:rPr>
        <w:t>5</w:t>
      </w:r>
      <w:r w:rsidR="00C34707">
        <w:rPr>
          <w:rFonts w:ascii="Times New Roman" w:eastAsia="Times New Roman" w:hAnsi="Times New Roman" w:cs="Times New Roman"/>
          <w:bCs/>
          <w:sz w:val="24"/>
          <w:szCs w:val="24"/>
          <w:lang w:eastAsia="ru-RU"/>
        </w:rPr>
        <w:t xml:space="preserve"> </w:t>
      </w:r>
      <w:r w:rsidR="00975DBD" w:rsidRPr="00082F6A">
        <w:rPr>
          <w:rFonts w:ascii="Times New Roman" w:eastAsia="Times New Roman" w:hAnsi="Times New Roman" w:cs="Times New Roman"/>
          <w:bCs/>
          <w:sz w:val="24"/>
          <w:szCs w:val="24"/>
          <w:lang w:eastAsia="ru-RU"/>
        </w:rPr>
        <w:t xml:space="preserve">года  </w:t>
      </w:r>
    </w:p>
    <w:p w14:paraId="7C473471" w14:textId="77777777" w:rsidR="00975DBD" w:rsidRPr="00082F6A" w:rsidRDefault="00975DBD" w:rsidP="009033C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82F6A">
        <w:rPr>
          <w:rFonts w:ascii="Times New Roman" w:eastAsia="Times New Roman" w:hAnsi="Times New Roman" w:cs="Times New Roman"/>
          <w:bCs/>
          <w:sz w:val="24"/>
          <w:szCs w:val="24"/>
          <w:lang w:eastAsia="ru-RU"/>
        </w:rPr>
        <w:t xml:space="preserve"> </w:t>
      </w:r>
      <w:r w:rsidR="00E01C7D">
        <w:rPr>
          <w:rFonts w:ascii="Times New Roman" w:eastAsia="Times New Roman" w:hAnsi="Times New Roman" w:cs="Times New Roman"/>
          <w:bCs/>
          <w:sz w:val="24"/>
          <w:szCs w:val="24"/>
          <w:lang w:eastAsia="ru-RU"/>
        </w:rPr>
        <w:t xml:space="preserve">      </w:t>
      </w:r>
      <w:r w:rsidRPr="00082F6A">
        <w:rPr>
          <w:rFonts w:ascii="Times New Roman" w:eastAsia="Times New Roman" w:hAnsi="Times New Roman" w:cs="Times New Roman"/>
          <w:bCs/>
          <w:sz w:val="24"/>
          <w:szCs w:val="24"/>
          <w:lang w:eastAsia="ru-RU"/>
        </w:rPr>
        <w:t xml:space="preserve"> № ____</w:t>
      </w:r>
    </w:p>
    <w:p w14:paraId="52B3DF04" w14:textId="77777777" w:rsidR="005D0F50" w:rsidRDefault="005D0F50" w:rsidP="00AA3E0C">
      <w:pPr>
        <w:jc w:val="both"/>
        <w:rPr>
          <w:rFonts w:ascii="Times New Roman" w:hAnsi="Times New Roman" w:cs="Times New Roman"/>
          <w:sz w:val="24"/>
          <w:szCs w:val="24"/>
        </w:rPr>
      </w:pPr>
    </w:p>
    <w:p w14:paraId="211B53B5" w14:textId="77777777" w:rsidR="00AE2DBE" w:rsidRDefault="00AE2DBE" w:rsidP="00AA3E0C">
      <w:pPr>
        <w:jc w:val="both"/>
        <w:rPr>
          <w:rFonts w:ascii="Times New Roman" w:hAnsi="Times New Roman" w:cs="Times New Roman"/>
          <w:sz w:val="20"/>
          <w:szCs w:val="20"/>
        </w:rPr>
      </w:pPr>
    </w:p>
    <w:p w14:paraId="638651D7" w14:textId="537D2E25" w:rsidR="00E01C7D" w:rsidRDefault="00E01C7D" w:rsidP="00AA3E0C">
      <w:pPr>
        <w:jc w:val="both"/>
        <w:rPr>
          <w:rFonts w:ascii="Times New Roman" w:hAnsi="Times New Roman" w:cs="Times New Roman"/>
          <w:sz w:val="20"/>
          <w:szCs w:val="20"/>
        </w:rPr>
      </w:pPr>
    </w:p>
    <w:p w14:paraId="356272C6" w14:textId="77777777" w:rsidR="003E69C7" w:rsidRDefault="003E69C7" w:rsidP="00AA3E0C">
      <w:pPr>
        <w:jc w:val="both"/>
        <w:rPr>
          <w:rFonts w:ascii="Times New Roman" w:hAnsi="Times New Roman" w:cs="Times New Roman"/>
          <w:sz w:val="20"/>
          <w:szCs w:val="20"/>
        </w:rPr>
      </w:pPr>
    </w:p>
    <w:p w14:paraId="04602819" w14:textId="77777777" w:rsidR="00297198" w:rsidRDefault="00297198" w:rsidP="00AA3E0C">
      <w:pPr>
        <w:jc w:val="both"/>
        <w:rPr>
          <w:rFonts w:ascii="Times New Roman" w:hAnsi="Times New Roman" w:cs="Times New Roman"/>
          <w:sz w:val="20"/>
          <w:szCs w:val="20"/>
        </w:rPr>
      </w:pPr>
    </w:p>
    <w:p w14:paraId="32FE9DD1" w14:textId="77777777" w:rsidR="00E01C7D" w:rsidRDefault="00AA3E0C" w:rsidP="00E01C7D">
      <w:pPr>
        <w:spacing w:after="0" w:line="240" w:lineRule="auto"/>
        <w:jc w:val="both"/>
        <w:rPr>
          <w:rFonts w:ascii="Times New Roman" w:hAnsi="Times New Roman" w:cs="Times New Roman"/>
          <w:sz w:val="24"/>
          <w:szCs w:val="24"/>
        </w:rPr>
      </w:pPr>
      <w:r w:rsidRPr="003E3921">
        <w:rPr>
          <w:rFonts w:ascii="Times New Roman" w:hAnsi="Times New Roman" w:cs="Times New Roman"/>
          <w:sz w:val="24"/>
          <w:szCs w:val="24"/>
        </w:rPr>
        <w:lastRenderedPageBreak/>
        <w:t>Проект вносит:</w:t>
      </w:r>
    </w:p>
    <w:p w14:paraId="6AE0068D" w14:textId="77777777" w:rsidR="003E3921" w:rsidRPr="003E3921" w:rsidRDefault="003E3921" w:rsidP="00E01C7D">
      <w:pPr>
        <w:spacing w:after="0" w:line="240" w:lineRule="auto"/>
        <w:jc w:val="both"/>
        <w:rPr>
          <w:rFonts w:ascii="Times New Roman" w:hAnsi="Times New Roman" w:cs="Times New Roman"/>
          <w:sz w:val="24"/>
          <w:szCs w:val="24"/>
        </w:rPr>
      </w:pPr>
    </w:p>
    <w:p w14:paraId="35A03671" w14:textId="77777777" w:rsidR="003E3921" w:rsidRPr="003E3921" w:rsidRDefault="003E3921" w:rsidP="003E3921">
      <w:pPr>
        <w:spacing w:after="0" w:line="240" w:lineRule="auto"/>
        <w:jc w:val="both"/>
        <w:rPr>
          <w:rFonts w:ascii="Times New Roman" w:hAnsi="Times New Roman" w:cs="Times New Roman"/>
          <w:bCs/>
          <w:sz w:val="24"/>
          <w:szCs w:val="24"/>
        </w:rPr>
      </w:pPr>
      <w:r w:rsidRPr="003E3921">
        <w:rPr>
          <w:rFonts w:ascii="Times New Roman" w:hAnsi="Times New Roman" w:cs="Times New Roman"/>
          <w:bCs/>
          <w:sz w:val="24"/>
          <w:szCs w:val="24"/>
        </w:rPr>
        <w:t>Глава муниципального образования</w:t>
      </w:r>
    </w:p>
    <w:p w14:paraId="5E554C37" w14:textId="77777777" w:rsidR="003E3921" w:rsidRPr="003E3921" w:rsidRDefault="003E3921" w:rsidP="003E3921">
      <w:pPr>
        <w:spacing w:after="0" w:line="240" w:lineRule="auto"/>
        <w:jc w:val="both"/>
        <w:rPr>
          <w:rFonts w:ascii="Times New Roman" w:hAnsi="Times New Roman" w:cs="Times New Roman"/>
          <w:bCs/>
          <w:sz w:val="24"/>
          <w:szCs w:val="24"/>
        </w:rPr>
      </w:pPr>
      <w:r w:rsidRPr="003E3921">
        <w:rPr>
          <w:rFonts w:ascii="Times New Roman" w:hAnsi="Times New Roman" w:cs="Times New Roman"/>
          <w:bCs/>
          <w:sz w:val="24"/>
          <w:szCs w:val="24"/>
        </w:rPr>
        <w:t>«Муниципальный округ Можгинский район</w:t>
      </w:r>
    </w:p>
    <w:p w14:paraId="0959B88B" w14:textId="77777777" w:rsidR="003E3921" w:rsidRPr="003E3921" w:rsidRDefault="003E3921" w:rsidP="003E3921">
      <w:pPr>
        <w:spacing w:after="0" w:line="240" w:lineRule="auto"/>
        <w:jc w:val="both"/>
        <w:rPr>
          <w:rFonts w:ascii="Times New Roman" w:hAnsi="Times New Roman" w:cs="Times New Roman"/>
          <w:bCs/>
          <w:sz w:val="24"/>
          <w:szCs w:val="24"/>
        </w:rPr>
      </w:pPr>
      <w:r w:rsidRPr="003E3921">
        <w:rPr>
          <w:rFonts w:ascii="Times New Roman" w:hAnsi="Times New Roman" w:cs="Times New Roman"/>
          <w:bCs/>
          <w:sz w:val="24"/>
          <w:szCs w:val="24"/>
        </w:rPr>
        <w:t>Удмуртской </w:t>
      </w:r>
      <w:proofErr w:type="gramStart"/>
      <w:r w:rsidRPr="003E3921">
        <w:rPr>
          <w:rFonts w:ascii="Times New Roman" w:hAnsi="Times New Roman" w:cs="Times New Roman"/>
          <w:bCs/>
          <w:sz w:val="24"/>
          <w:szCs w:val="24"/>
        </w:rPr>
        <w:t xml:space="preserve">Республики»   </w:t>
      </w:r>
      <w:proofErr w:type="gramEnd"/>
      <w:r w:rsidRPr="003E3921">
        <w:rPr>
          <w:rFonts w:ascii="Times New Roman" w:hAnsi="Times New Roman" w:cs="Times New Roman"/>
          <w:bCs/>
          <w:sz w:val="24"/>
          <w:szCs w:val="24"/>
        </w:rPr>
        <w:t xml:space="preserve">                                                                           </w:t>
      </w:r>
      <w:r w:rsidRPr="003E3921">
        <w:rPr>
          <w:rFonts w:ascii="Times New Roman" w:hAnsi="Times New Roman" w:cs="Times New Roman"/>
          <w:bCs/>
          <w:sz w:val="24"/>
          <w:szCs w:val="24"/>
        </w:rPr>
        <w:tab/>
      </w:r>
      <w:proofErr w:type="spellStart"/>
      <w:r w:rsidRPr="003E3921">
        <w:rPr>
          <w:rFonts w:ascii="Times New Roman" w:hAnsi="Times New Roman" w:cs="Times New Roman"/>
          <w:bCs/>
          <w:sz w:val="24"/>
          <w:szCs w:val="24"/>
        </w:rPr>
        <w:t>А.Г.Васильев</w:t>
      </w:r>
      <w:proofErr w:type="spellEnd"/>
    </w:p>
    <w:p w14:paraId="2D3F4DD6" w14:textId="77777777" w:rsidR="00456CB2" w:rsidRPr="003E3921" w:rsidRDefault="00456CB2" w:rsidP="00AA3E0C">
      <w:pPr>
        <w:jc w:val="both"/>
        <w:rPr>
          <w:rFonts w:ascii="Times New Roman" w:hAnsi="Times New Roman" w:cs="Times New Roman"/>
          <w:sz w:val="24"/>
          <w:szCs w:val="24"/>
        </w:rPr>
      </w:pPr>
    </w:p>
    <w:p w14:paraId="7099D9F0" w14:textId="77777777" w:rsidR="00456CB2" w:rsidRPr="003E3921" w:rsidRDefault="00456CB2" w:rsidP="00456CB2">
      <w:pPr>
        <w:jc w:val="both"/>
        <w:rPr>
          <w:rFonts w:ascii="Times New Roman" w:hAnsi="Times New Roman" w:cs="Times New Roman"/>
          <w:sz w:val="24"/>
          <w:szCs w:val="24"/>
        </w:rPr>
      </w:pPr>
      <w:r w:rsidRPr="003E3921">
        <w:rPr>
          <w:rFonts w:ascii="Times New Roman" w:hAnsi="Times New Roman" w:cs="Times New Roman"/>
          <w:sz w:val="24"/>
          <w:szCs w:val="24"/>
        </w:rPr>
        <w:t>Согласовано:</w:t>
      </w:r>
    </w:p>
    <w:p w14:paraId="31BA6F77" w14:textId="4E79E8D4" w:rsidR="003E3921" w:rsidRPr="003E3921" w:rsidRDefault="003E3921" w:rsidP="003E3921">
      <w:pPr>
        <w:spacing w:after="0" w:line="240" w:lineRule="auto"/>
        <w:jc w:val="both"/>
        <w:rPr>
          <w:rFonts w:ascii="Times New Roman" w:hAnsi="Times New Roman" w:cs="Times New Roman"/>
          <w:bCs/>
          <w:sz w:val="24"/>
          <w:szCs w:val="24"/>
        </w:rPr>
      </w:pPr>
      <w:r w:rsidRPr="003E3921">
        <w:rPr>
          <w:rFonts w:ascii="Times New Roman" w:hAnsi="Times New Roman" w:cs="Times New Roman"/>
          <w:bCs/>
          <w:sz w:val="24"/>
          <w:szCs w:val="24"/>
        </w:rPr>
        <w:t xml:space="preserve">Начальник Управления по развитию территорий                                          С.И. </w:t>
      </w:r>
      <w:r>
        <w:rPr>
          <w:rFonts w:ascii="Times New Roman" w:hAnsi="Times New Roman" w:cs="Times New Roman"/>
          <w:bCs/>
          <w:sz w:val="24"/>
          <w:szCs w:val="24"/>
        </w:rPr>
        <w:t>П</w:t>
      </w:r>
      <w:r w:rsidRPr="003E3921">
        <w:rPr>
          <w:rFonts w:ascii="Times New Roman" w:hAnsi="Times New Roman" w:cs="Times New Roman"/>
          <w:bCs/>
          <w:sz w:val="24"/>
          <w:szCs w:val="24"/>
        </w:rPr>
        <w:t>ономарев</w:t>
      </w:r>
    </w:p>
    <w:p w14:paraId="143CBDAA" w14:textId="58530584" w:rsidR="00457650" w:rsidRPr="003E3921" w:rsidRDefault="00457650" w:rsidP="00AA3E0C">
      <w:pPr>
        <w:pStyle w:val="ConsPlusNonformat"/>
        <w:rPr>
          <w:rFonts w:ascii="Times New Roman" w:eastAsiaTheme="minorHAnsi" w:hAnsi="Times New Roman" w:cs="Times New Roman"/>
          <w:sz w:val="24"/>
          <w:szCs w:val="24"/>
          <w:lang w:eastAsia="en-US"/>
        </w:rPr>
      </w:pPr>
    </w:p>
    <w:p w14:paraId="7944EFDB" w14:textId="77777777" w:rsidR="002B47B1" w:rsidRPr="003E3921" w:rsidRDefault="002B47B1" w:rsidP="00AA3E0C">
      <w:pPr>
        <w:pStyle w:val="ConsPlusNonformat"/>
        <w:rPr>
          <w:rFonts w:ascii="Times New Roman" w:eastAsiaTheme="minorHAnsi" w:hAnsi="Times New Roman" w:cs="Times New Roman"/>
          <w:sz w:val="24"/>
          <w:szCs w:val="24"/>
          <w:lang w:eastAsia="en-US"/>
        </w:rPr>
      </w:pPr>
    </w:p>
    <w:p w14:paraId="64B2A13D" w14:textId="77777777" w:rsidR="002B47B1" w:rsidRPr="003E3921" w:rsidRDefault="002B47B1" w:rsidP="002B47B1">
      <w:pPr>
        <w:widowControl w:val="0"/>
        <w:autoSpaceDE w:val="0"/>
        <w:autoSpaceDN w:val="0"/>
        <w:adjustRightInd w:val="0"/>
        <w:spacing w:after="0" w:line="240" w:lineRule="auto"/>
        <w:jc w:val="both"/>
        <w:rPr>
          <w:rFonts w:ascii="Times New Roman" w:hAnsi="Times New Roman" w:cs="Times New Roman"/>
          <w:bCs/>
          <w:sz w:val="24"/>
          <w:szCs w:val="24"/>
        </w:rPr>
      </w:pPr>
      <w:r w:rsidRPr="003E3921">
        <w:rPr>
          <w:rFonts w:ascii="Times New Roman" w:hAnsi="Times New Roman" w:cs="Times New Roman"/>
          <w:bCs/>
          <w:sz w:val="24"/>
          <w:szCs w:val="24"/>
        </w:rPr>
        <w:t>Начальника отдела организационной</w:t>
      </w:r>
    </w:p>
    <w:p w14:paraId="33E08497" w14:textId="3CFDAE1A" w:rsidR="002B47B1" w:rsidRPr="003E3921" w:rsidRDefault="002B47B1" w:rsidP="002B47B1">
      <w:pPr>
        <w:widowControl w:val="0"/>
        <w:autoSpaceDE w:val="0"/>
        <w:autoSpaceDN w:val="0"/>
        <w:adjustRightInd w:val="0"/>
        <w:spacing w:after="0" w:line="240" w:lineRule="auto"/>
        <w:jc w:val="both"/>
        <w:rPr>
          <w:rFonts w:ascii="Times New Roman" w:hAnsi="Times New Roman" w:cs="Times New Roman"/>
          <w:bCs/>
          <w:sz w:val="24"/>
          <w:szCs w:val="24"/>
        </w:rPr>
      </w:pPr>
      <w:r w:rsidRPr="003E3921">
        <w:rPr>
          <w:rFonts w:ascii="Times New Roman" w:hAnsi="Times New Roman" w:cs="Times New Roman"/>
          <w:bCs/>
          <w:sz w:val="24"/>
          <w:szCs w:val="24"/>
        </w:rPr>
        <w:t>и</w:t>
      </w:r>
      <w:r w:rsidR="003E3921">
        <w:rPr>
          <w:rFonts w:ascii="Times New Roman" w:hAnsi="Times New Roman" w:cs="Times New Roman"/>
          <w:bCs/>
          <w:sz w:val="24"/>
          <w:szCs w:val="24"/>
        </w:rPr>
        <w:t> </w:t>
      </w:r>
      <w:r w:rsidRPr="003E3921">
        <w:rPr>
          <w:rFonts w:ascii="Times New Roman" w:hAnsi="Times New Roman" w:cs="Times New Roman"/>
          <w:bCs/>
          <w:sz w:val="24"/>
          <w:szCs w:val="24"/>
        </w:rPr>
        <w:t>правовой</w:t>
      </w:r>
      <w:r w:rsidR="003E3921">
        <w:rPr>
          <w:rFonts w:ascii="Times New Roman" w:hAnsi="Times New Roman" w:cs="Times New Roman"/>
          <w:bCs/>
          <w:sz w:val="24"/>
          <w:szCs w:val="24"/>
        </w:rPr>
        <w:t> </w:t>
      </w:r>
      <w:r w:rsidRPr="003E3921">
        <w:rPr>
          <w:rFonts w:ascii="Times New Roman" w:hAnsi="Times New Roman" w:cs="Times New Roman"/>
          <w:bCs/>
          <w:sz w:val="24"/>
          <w:szCs w:val="24"/>
        </w:rPr>
        <w:t>работы</w:t>
      </w:r>
      <w:r w:rsidR="003E3921">
        <w:rPr>
          <w:rFonts w:ascii="Times New Roman" w:hAnsi="Times New Roman" w:cs="Times New Roman"/>
          <w:bCs/>
          <w:sz w:val="24"/>
          <w:szCs w:val="24"/>
        </w:rPr>
        <w:t xml:space="preserve"> </w:t>
      </w:r>
      <w:r w:rsidRPr="003E3921">
        <w:rPr>
          <w:rFonts w:ascii="Times New Roman" w:hAnsi="Times New Roman" w:cs="Times New Roman"/>
          <w:bCs/>
          <w:sz w:val="24"/>
          <w:szCs w:val="24"/>
        </w:rPr>
        <w:t xml:space="preserve">– юрисконсульт                                                                    </w:t>
      </w:r>
      <w:proofErr w:type="spellStart"/>
      <w:r w:rsidR="00F47B96" w:rsidRPr="003E3921">
        <w:rPr>
          <w:rFonts w:ascii="Times New Roman" w:hAnsi="Times New Roman" w:cs="Times New Roman"/>
          <w:bCs/>
          <w:sz w:val="24"/>
          <w:szCs w:val="24"/>
        </w:rPr>
        <w:t>А.Н.Варцев</w:t>
      </w:r>
      <w:proofErr w:type="spellEnd"/>
    </w:p>
    <w:p w14:paraId="460967DD" w14:textId="77777777" w:rsidR="007B0788" w:rsidRDefault="007B0788">
      <w:pPr>
        <w:rPr>
          <w:rFonts w:ascii="Times New Roman" w:hAnsi="Times New Roman" w:cs="Times New Roman"/>
          <w:sz w:val="24"/>
          <w:szCs w:val="24"/>
        </w:rPr>
      </w:pPr>
      <w:r>
        <w:rPr>
          <w:rFonts w:ascii="Times New Roman" w:hAnsi="Times New Roman" w:cs="Times New Roman"/>
          <w:sz w:val="24"/>
          <w:szCs w:val="24"/>
        </w:rPr>
        <w:br w:type="page"/>
      </w:r>
    </w:p>
    <w:p w14:paraId="18599B38" w14:textId="6E0B6408" w:rsidR="00E65955" w:rsidRDefault="00E65955" w:rsidP="00E659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14:paraId="40A4828B" w14:textId="77777777" w:rsidR="00E65955" w:rsidRDefault="00E65955" w:rsidP="00E659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решению Совета депутатов</w:t>
      </w:r>
    </w:p>
    <w:p w14:paraId="0230E81D" w14:textId="77777777" w:rsidR="00E65955" w:rsidRDefault="00E65955" w:rsidP="00E659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«Муниципальный округ </w:t>
      </w:r>
    </w:p>
    <w:p w14:paraId="29455D4E" w14:textId="77777777" w:rsidR="00E65955" w:rsidRDefault="00E65955" w:rsidP="00E659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Можгинский район Удмуртской Республики»</w:t>
      </w:r>
    </w:p>
    <w:p w14:paraId="651938BA" w14:textId="6F361AF5" w:rsidR="00E65955" w:rsidRDefault="002B47B1" w:rsidP="00D767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7B0788">
        <w:rPr>
          <w:rFonts w:ascii="Times New Roman" w:hAnsi="Times New Roman" w:cs="Times New Roman"/>
          <w:sz w:val="24"/>
          <w:szCs w:val="24"/>
        </w:rPr>
        <w:t>«_____»</w:t>
      </w:r>
      <w:r w:rsidR="00B57781">
        <w:rPr>
          <w:rFonts w:ascii="Times New Roman" w:hAnsi="Times New Roman" w:cs="Times New Roman"/>
          <w:sz w:val="24"/>
          <w:szCs w:val="24"/>
        </w:rPr>
        <w:t xml:space="preserve"> </w:t>
      </w:r>
      <w:r w:rsidR="007B0788">
        <w:rPr>
          <w:rFonts w:ascii="Times New Roman" w:hAnsi="Times New Roman" w:cs="Times New Roman"/>
          <w:sz w:val="24"/>
          <w:szCs w:val="24"/>
        </w:rPr>
        <w:t>________</w:t>
      </w:r>
      <w:r w:rsidR="00B57781">
        <w:rPr>
          <w:rFonts w:ascii="Times New Roman" w:hAnsi="Times New Roman" w:cs="Times New Roman"/>
          <w:sz w:val="24"/>
          <w:szCs w:val="24"/>
        </w:rPr>
        <w:t xml:space="preserve"> 202</w:t>
      </w:r>
      <w:r w:rsidR="00C14E1F">
        <w:rPr>
          <w:rFonts w:ascii="Times New Roman" w:hAnsi="Times New Roman" w:cs="Times New Roman"/>
          <w:sz w:val="24"/>
          <w:szCs w:val="24"/>
        </w:rPr>
        <w:t>5</w:t>
      </w:r>
      <w:r w:rsidR="00E65955">
        <w:rPr>
          <w:rFonts w:ascii="Times New Roman" w:hAnsi="Times New Roman" w:cs="Times New Roman"/>
          <w:sz w:val="24"/>
          <w:szCs w:val="24"/>
        </w:rPr>
        <w:t xml:space="preserve"> года №_</w:t>
      </w:r>
      <w:r w:rsidR="007B0788">
        <w:rPr>
          <w:rFonts w:ascii="Times New Roman" w:hAnsi="Times New Roman" w:cs="Times New Roman"/>
          <w:sz w:val="24"/>
          <w:szCs w:val="24"/>
        </w:rPr>
        <w:t>_</w:t>
      </w:r>
      <w:r w:rsidR="00E65955">
        <w:rPr>
          <w:rFonts w:ascii="Times New Roman" w:hAnsi="Times New Roman" w:cs="Times New Roman"/>
          <w:sz w:val="24"/>
          <w:szCs w:val="24"/>
        </w:rPr>
        <w:t>___</w:t>
      </w:r>
    </w:p>
    <w:p w14:paraId="13A21BAD" w14:textId="77777777" w:rsidR="00E65955" w:rsidRDefault="00E65955" w:rsidP="009033C9">
      <w:pPr>
        <w:spacing w:after="0" w:line="240" w:lineRule="auto"/>
        <w:rPr>
          <w:rFonts w:ascii="Times New Roman" w:hAnsi="Times New Roman" w:cs="Times New Roman"/>
          <w:sz w:val="24"/>
          <w:szCs w:val="24"/>
        </w:rPr>
      </w:pPr>
    </w:p>
    <w:p w14:paraId="1EA1319E" w14:textId="77777777" w:rsidR="007B0788" w:rsidRDefault="00875285" w:rsidP="008752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Информация </w:t>
      </w:r>
      <w:r w:rsidR="007B0788" w:rsidRPr="007B0788">
        <w:rPr>
          <w:rFonts w:ascii="Times New Roman" w:hAnsi="Times New Roman" w:cs="Times New Roman"/>
          <w:b/>
          <w:sz w:val="24"/>
          <w:szCs w:val="24"/>
        </w:rPr>
        <w:t xml:space="preserve">о реализации муниципальной программы «Формирование современного облика населенных пунктов муниципального образования «Муниципальный округ Можгинский район Удмуртской Республики» </w:t>
      </w:r>
    </w:p>
    <w:p w14:paraId="7CD45FDA" w14:textId="77777777" w:rsidR="007B0788" w:rsidRDefault="007B0788" w:rsidP="00875285">
      <w:pPr>
        <w:spacing w:after="0" w:line="240" w:lineRule="auto"/>
        <w:jc w:val="center"/>
        <w:rPr>
          <w:rFonts w:ascii="Times New Roman" w:hAnsi="Times New Roman" w:cs="Times New Roman"/>
          <w:b/>
          <w:sz w:val="24"/>
          <w:szCs w:val="24"/>
        </w:rPr>
      </w:pPr>
      <w:r w:rsidRPr="007B0788">
        <w:rPr>
          <w:rFonts w:ascii="Times New Roman" w:hAnsi="Times New Roman" w:cs="Times New Roman"/>
          <w:b/>
          <w:sz w:val="24"/>
          <w:szCs w:val="24"/>
        </w:rPr>
        <w:t xml:space="preserve">в части организации мероприятий по охране окружающей среды, </w:t>
      </w:r>
    </w:p>
    <w:p w14:paraId="4D0C8919" w14:textId="28F93E36" w:rsidR="003C715B" w:rsidRDefault="007B0788" w:rsidP="00875285">
      <w:pPr>
        <w:spacing w:after="0" w:line="240" w:lineRule="auto"/>
        <w:jc w:val="center"/>
        <w:rPr>
          <w:rFonts w:ascii="Times New Roman" w:hAnsi="Times New Roman" w:cs="Times New Roman"/>
          <w:b/>
          <w:sz w:val="24"/>
          <w:szCs w:val="24"/>
        </w:rPr>
      </w:pPr>
      <w:r w:rsidRPr="007B0788">
        <w:rPr>
          <w:rFonts w:ascii="Times New Roman" w:hAnsi="Times New Roman" w:cs="Times New Roman"/>
          <w:b/>
          <w:sz w:val="24"/>
          <w:szCs w:val="24"/>
        </w:rPr>
        <w:t>обустройства и содержания мест массового отдыха населения</w:t>
      </w:r>
    </w:p>
    <w:p w14:paraId="74F46855" w14:textId="77777777" w:rsidR="00FE373D" w:rsidRDefault="00FE373D" w:rsidP="00875285">
      <w:pPr>
        <w:spacing w:after="0" w:line="240" w:lineRule="auto"/>
        <w:jc w:val="center"/>
        <w:rPr>
          <w:rFonts w:ascii="Times New Roman" w:hAnsi="Times New Roman" w:cs="Times New Roman"/>
          <w:b/>
          <w:sz w:val="24"/>
          <w:szCs w:val="24"/>
        </w:rPr>
      </w:pPr>
    </w:p>
    <w:p w14:paraId="5F53866E" w14:textId="08638C56" w:rsidR="00FE373D" w:rsidRPr="00FE373D" w:rsidRDefault="00FE373D" w:rsidP="00FE373D">
      <w:pPr>
        <w:spacing w:after="0" w:line="240" w:lineRule="auto"/>
        <w:ind w:firstLine="708"/>
        <w:jc w:val="both"/>
        <w:rPr>
          <w:rFonts w:ascii="Times New Roman" w:hAnsi="Times New Roman" w:cs="Times New Roman"/>
          <w:sz w:val="24"/>
          <w:szCs w:val="24"/>
        </w:rPr>
      </w:pPr>
      <w:r w:rsidRPr="00FE373D">
        <w:rPr>
          <w:rFonts w:ascii="Times New Roman" w:hAnsi="Times New Roman" w:cs="Times New Roman"/>
          <w:sz w:val="24"/>
          <w:szCs w:val="24"/>
        </w:rPr>
        <w:t xml:space="preserve">Вашему вниманию представлена информация </w:t>
      </w:r>
      <w:r w:rsidR="007B0788" w:rsidRPr="007B0788">
        <w:rPr>
          <w:rFonts w:ascii="Times New Roman" w:hAnsi="Times New Roman" w:cs="Times New Roman"/>
          <w:sz w:val="24"/>
          <w:szCs w:val="24"/>
        </w:rPr>
        <w:t>о реализации муниципальной программы «Формирование современного облика населенных пунктов муниципального образования «Муниципальный округ Можгинский район Удмуртской Республики» в части организации мероприятий по охране окружающей среды, обустройства и содержания мест массового отдыха населения</w:t>
      </w:r>
      <w:r w:rsidR="007B0788">
        <w:rPr>
          <w:rFonts w:ascii="Times New Roman" w:hAnsi="Times New Roman" w:cs="Times New Roman"/>
          <w:sz w:val="24"/>
          <w:szCs w:val="24"/>
        </w:rPr>
        <w:t>.</w:t>
      </w:r>
    </w:p>
    <w:p w14:paraId="2259060D" w14:textId="77777777" w:rsidR="00FE373D" w:rsidRPr="00C14E1F" w:rsidRDefault="00FE373D" w:rsidP="00C14E1F">
      <w:pPr>
        <w:spacing w:after="0" w:line="240" w:lineRule="auto"/>
        <w:jc w:val="both"/>
        <w:rPr>
          <w:rFonts w:ascii="Times New Roman" w:hAnsi="Times New Roman" w:cs="Times New Roman"/>
          <w:sz w:val="24"/>
          <w:szCs w:val="24"/>
        </w:rPr>
      </w:pPr>
    </w:p>
    <w:p w14:paraId="226DA6E2" w14:textId="77777777" w:rsidR="00C14E1F" w:rsidRPr="00C14E1F" w:rsidRDefault="00C14E1F" w:rsidP="00C14E1F">
      <w:pPr>
        <w:spacing w:after="0" w:line="240" w:lineRule="auto"/>
        <w:ind w:firstLine="708"/>
        <w:jc w:val="both"/>
        <w:rPr>
          <w:rFonts w:ascii="Times New Roman" w:hAnsi="Times New Roman" w:cs="Times New Roman"/>
          <w:sz w:val="24"/>
        </w:rPr>
      </w:pPr>
      <w:r w:rsidRPr="00C14E1F">
        <w:rPr>
          <w:rFonts w:ascii="Times New Roman" w:hAnsi="Times New Roman" w:cs="Times New Roman"/>
          <w:sz w:val="24"/>
        </w:rPr>
        <w:t>Муниципальная программа «Формирование современного облика населенных пунктов муниципального образования «Муниципальный округ Можгинский район Удмуртской Республики» утверждена постановлением Администрации муниципального образования «Муниципальный округ Можгинский район Удмуртской Республики» от 10 декабря 2022 года № 32.</w:t>
      </w:r>
    </w:p>
    <w:p w14:paraId="63A7E066" w14:textId="38B27BB8" w:rsidR="00C14E1F" w:rsidRPr="00C14E1F" w:rsidRDefault="00C14E1F" w:rsidP="00C14E1F">
      <w:pPr>
        <w:spacing w:before="120" w:after="0" w:line="240" w:lineRule="auto"/>
        <w:ind w:firstLine="709"/>
        <w:jc w:val="both"/>
        <w:rPr>
          <w:rFonts w:ascii="Times New Roman" w:hAnsi="Times New Roman" w:cs="Times New Roman"/>
          <w:sz w:val="24"/>
        </w:rPr>
      </w:pPr>
      <w:r w:rsidRPr="00C14E1F">
        <w:rPr>
          <w:rFonts w:ascii="Times New Roman" w:hAnsi="Times New Roman" w:cs="Times New Roman"/>
          <w:sz w:val="24"/>
        </w:rPr>
        <w:t>В составе муниципальной программы сформированы следующие подпрограммы:</w:t>
      </w:r>
    </w:p>
    <w:p w14:paraId="3A58A104" w14:textId="77777777" w:rsidR="00C14E1F" w:rsidRPr="00C14E1F" w:rsidRDefault="00C14E1F" w:rsidP="00C14E1F">
      <w:pPr>
        <w:tabs>
          <w:tab w:val="left" w:pos="993"/>
        </w:tabs>
        <w:spacing w:after="0" w:line="240" w:lineRule="auto"/>
        <w:ind w:firstLine="708"/>
        <w:jc w:val="both"/>
        <w:rPr>
          <w:rFonts w:ascii="Times New Roman" w:hAnsi="Times New Roman" w:cs="Times New Roman"/>
          <w:sz w:val="24"/>
        </w:rPr>
      </w:pPr>
      <w:r w:rsidRPr="00C14E1F">
        <w:rPr>
          <w:rFonts w:ascii="Times New Roman" w:hAnsi="Times New Roman" w:cs="Times New Roman"/>
          <w:sz w:val="24"/>
        </w:rPr>
        <w:t>1.</w:t>
      </w:r>
      <w:r w:rsidRPr="00C14E1F">
        <w:rPr>
          <w:rFonts w:ascii="Times New Roman" w:hAnsi="Times New Roman" w:cs="Times New Roman"/>
          <w:sz w:val="24"/>
        </w:rPr>
        <w:tab/>
        <w:t>Благоустройство и охрана окружающей среды.</w:t>
      </w:r>
    </w:p>
    <w:p w14:paraId="7525E8DF" w14:textId="77777777" w:rsidR="00C14E1F" w:rsidRPr="00C14E1F" w:rsidRDefault="00C14E1F" w:rsidP="00C14E1F">
      <w:pPr>
        <w:tabs>
          <w:tab w:val="left" w:pos="993"/>
        </w:tabs>
        <w:spacing w:after="0" w:line="240" w:lineRule="auto"/>
        <w:ind w:firstLine="708"/>
        <w:jc w:val="both"/>
        <w:rPr>
          <w:rFonts w:ascii="Times New Roman" w:hAnsi="Times New Roman" w:cs="Times New Roman"/>
          <w:sz w:val="24"/>
        </w:rPr>
      </w:pPr>
      <w:r w:rsidRPr="00C14E1F">
        <w:rPr>
          <w:rFonts w:ascii="Times New Roman" w:hAnsi="Times New Roman" w:cs="Times New Roman"/>
          <w:sz w:val="24"/>
        </w:rPr>
        <w:t>2.</w:t>
      </w:r>
      <w:r w:rsidRPr="00C14E1F">
        <w:rPr>
          <w:rFonts w:ascii="Times New Roman" w:hAnsi="Times New Roman" w:cs="Times New Roman"/>
          <w:sz w:val="24"/>
        </w:rPr>
        <w:tab/>
        <w:t>Формирование современной городской среды.</w:t>
      </w:r>
    </w:p>
    <w:p w14:paraId="4A63ABB9" w14:textId="77777777" w:rsidR="00C14E1F" w:rsidRPr="00C14E1F" w:rsidRDefault="00C14E1F" w:rsidP="00C14E1F">
      <w:pPr>
        <w:tabs>
          <w:tab w:val="left" w:pos="993"/>
        </w:tabs>
        <w:spacing w:after="0" w:line="240" w:lineRule="auto"/>
        <w:ind w:firstLine="708"/>
        <w:jc w:val="both"/>
        <w:rPr>
          <w:rFonts w:ascii="Times New Roman" w:hAnsi="Times New Roman" w:cs="Times New Roman"/>
          <w:sz w:val="24"/>
        </w:rPr>
      </w:pPr>
      <w:r w:rsidRPr="00C14E1F">
        <w:rPr>
          <w:rFonts w:ascii="Times New Roman" w:hAnsi="Times New Roman" w:cs="Times New Roman"/>
          <w:sz w:val="24"/>
        </w:rPr>
        <w:t>В рамках вопроса повестки представлена информация в части подпрограммы «Благоустройство и охрана окружающей среды».</w:t>
      </w:r>
    </w:p>
    <w:p w14:paraId="6CBFA3A8" w14:textId="32410E32" w:rsidR="00C14E1F" w:rsidRPr="00C14E1F" w:rsidRDefault="00C14E1F" w:rsidP="00C14E1F">
      <w:pPr>
        <w:spacing w:before="120" w:after="0" w:line="240" w:lineRule="auto"/>
        <w:ind w:firstLine="709"/>
        <w:jc w:val="both"/>
        <w:rPr>
          <w:rFonts w:ascii="Times New Roman" w:hAnsi="Times New Roman" w:cs="Times New Roman"/>
          <w:sz w:val="24"/>
        </w:rPr>
      </w:pPr>
      <w:r w:rsidRPr="00C14E1F">
        <w:rPr>
          <w:rFonts w:ascii="Times New Roman" w:hAnsi="Times New Roman" w:cs="Times New Roman"/>
          <w:sz w:val="24"/>
        </w:rPr>
        <w:t xml:space="preserve">Общий объем финансирования мероприятий подпрограммы в бюджете МО «Муниципальный округ Можгинский район Удмуртской Республики» запланирован на уровне свыше 63 млн. рублей на весь срок реализации, в том числе по годам (в тыс. руб.):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103"/>
        <w:gridCol w:w="1103"/>
        <w:gridCol w:w="1102"/>
        <w:gridCol w:w="1102"/>
        <w:gridCol w:w="1102"/>
        <w:gridCol w:w="1102"/>
        <w:gridCol w:w="1104"/>
      </w:tblGrid>
      <w:tr w:rsidR="00C14E1F" w:rsidRPr="00C14E1F" w14:paraId="2639631B" w14:textId="77777777" w:rsidTr="00C14E1F">
        <w:trPr>
          <w:cantSplit/>
          <w:trHeight w:val="340"/>
          <w:jc w:val="center"/>
        </w:trPr>
        <w:tc>
          <w:tcPr>
            <w:tcW w:w="967" w:type="pct"/>
            <w:shd w:val="clear" w:color="000000" w:fill="FFFFFF"/>
            <w:vAlign w:val="center"/>
          </w:tcPr>
          <w:p w14:paraId="0EF660DD" w14:textId="77777777" w:rsidR="00C14E1F" w:rsidRPr="00C14E1F" w:rsidRDefault="00C14E1F" w:rsidP="00C14E1F">
            <w:pPr>
              <w:spacing w:after="0" w:line="240" w:lineRule="auto"/>
              <w:jc w:val="center"/>
              <w:rPr>
                <w:rFonts w:ascii="Times New Roman" w:hAnsi="Times New Roman" w:cs="Times New Roman"/>
                <w:sz w:val="24"/>
              </w:rPr>
            </w:pPr>
          </w:p>
        </w:tc>
        <w:tc>
          <w:tcPr>
            <w:tcW w:w="576" w:type="pct"/>
            <w:shd w:val="clear" w:color="000000" w:fill="FFFFFF"/>
            <w:vAlign w:val="center"/>
          </w:tcPr>
          <w:p w14:paraId="1CEEC971" w14:textId="77777777" w:rsidR="00C14E1F" w:rsidRPr="00C14E1F" w:rsidRDefault="00C14E1F" w:rsidP="00C14E1F">
            <w:pPr>
              <w:spacing w:after="0" w:line="240" w:lineRule="auto"/>
              <w:jc w:val="center"/>
              <w:rPr>
                <w:rFonts w:ascii="Times New Roman" w:hAnsi="Times New Roman" w:cs="Times New Roman"/>
                <w:sz w:val="24"/>
              </w:rPr>
            </w:pPr>
            <w:r w:rsidRPr="00C14E1F">
              <w:rPr>
                <w:rFonts w:ascii="Times New Roman" w:hAnsi="Times New Roman" w:cs="Times New Roman"/>
                <w:sz w:val="24"/>
              </w:rPr>
              <w:t>Всего</w:t>
            </w:r>
          </w:p>
        </w:tc>
        <w:tc>
          <w:tcPr>
            <w:tcW w:w="576" w:type="pct"/>
            <w:shd w:val="clear" w:color="000000" w:fill="FFFFFF"/>
            <w:vAlign w:val="center"/>
          </w:tcPr>
          <w:p w14:paraId="0FB2AEA6" w14:textId="77777777" w:rsidR="00C14E1F" w:rsidRPr="00C14E1F" w:rsidRDefault="00C14E1F" w:rsidP="00C14E1F">
            <w:pPr>
              <w:spacing w:after="0" w:line="240" w:lineRule="auto"/>
              <w:jc w:val="center"/>
              <w:rPr>
                <w:rFonts w:ascii="Times New Roman" w:hAnsi="Times New Roman" w:cs="Times New Roman"/>
                <w:sz w:val="24"/>
              </w:rPr>
            </w:pPr>
            <w:r w:rsidRPr="00C14E1F">
              <w:rPr>
                <w:rFonts w:ascii="Times New Roman" w:hAnsi="Times New Roman" w:cs="Times New Roman"/>
                <w:sz w:val="24"/>
              </w:rPr>
              <w:t>2022 г.</w:t>
            </w:r>
          </w:p>
        </w:tc>
        <w:tc>
          <w:tcPr>
            <w:tcW w:w="576" w:type="pct"/>
            <w:shd w:val="clear" w:color="auto" w:fill="auto"/>
            <w:vAlign w:val="center"/>
          </w:tcPr>
          <w:p w14:paraId="54E2CB6E" w14:textId="77777777" w:rsidR="00C14E1F" w:rsidRPr="00C14E1F" w:rsidRDefault="00C14E1F" w:rsidP="00C14E1F">
            <w:pPr>
              <w:spacing w:after="0" w:line="240" w:lineRule="auto"/>
              <w:jc w:val="center"/>
              <w:rPr>
                <w:rFonts w:ascii="Times New Roman" w:hAnsi="Times New Roman" w:cs="Times New Roman"/>
                <w:bCs/>
                <w:sz w:val="24"/>
              </w:rPr>
            </w:pPr>
            <w:r w:rsidRPr="00C14E1F">
              <w:rPr>
                <w:rFonts w:ascii="Times New Roman" w:hAnsi="Times New Roman" w:cs="Times New Roman"/>
                <w:bCs/>
                <w:sz w:val="24"/>
              </w:rPr>
              <w:t>2023 г.</w:t>
            </w:r>
          </w:p>
        </w:tc>
        <w:tc>
          <w:tcPr>
            <w:tcW w:w="576" w:type="pct"/>
            <w:shd w:val="clear" w:color="000000" w:fill="FFFFFF"/>
            <w:vAlign w:val="center"/>
          </w:tcPr>
          <w:p w14:paraId="1BA30C7C" w14:textId="77777777" w:rsidR="00C14E1F" w:rsidRPr="00C14E1F" w:rsidRDefault="00C14E1F" w:rsidP="00C14E1F">
            <w:pPr>
              <w:spacing w:after="0" w:line="240" w:lineRule="auto"/>
              <w:jc w:val="center"/>
              <w:rPr>
                <w:rFonts w:ascii="Times New Roman" w:hAnsi="Times New Roman" w:cs="Times New Roman"/>
                <w:sz w:val="24"/>
              </w:rPr>
            </w:pPr>
            <w:r w:rsidRPr="00C14E1F">
              <w:rPr>
                <w:rFonts w:ascii="Times New Roman" w:hAnsi="Times New Roman" w:cs="Times New Roman"/>
                <w:sz w:val="24"/>
              </w:rPr>
              <w:t>2024 г.</w:t>
            </w:r>
          </w:p>
        </w:tc>
        <w:tc>
          <w:tcPr>
            <w:tcW w:w="576" w:type="pct"/>
            <w:shd w:val="clear" w:color="000000" w:fill="FFFFFF"/>
            <w:vAlign w:val="center"/>
          </w:tcPr>
          <w:p w14:paraId="5922BC80" w14:textId="77777777" w:rsidR="00C14E1F" w:rsidRPr="00C14E1F" w:rsidRDefault="00C14E1F" w:rsidP="00C14E1F">
            <w:pPr>
              <w:spacing w:after="0" w:line="240" w:lineRule="auto"/>
              <w:jc w:val="center"/>
              <w:rPr>
                <w:rFonts w:ascii="Times New Roman" w:hAnsi="Times New Roman" w:cs="Times New Roman"/>
                <w:b/>
                <w:bCs/>
                <w:sz w:val="24"/>
              </w:rPr>
            </w:pPr>
            <w:r w:rsidRPr="00C14E1F">
              <w:rPr>
                <w:rFonts w:ascii="Times New Roman" w:hAnsi="Times New Roman" w:cs="Times New Roman"/>
                <w:b/>
                <w:bCs/>
                <w:sz w:val="24"/>
              </w:rPr>
              <w:t>2025 г.</w:t>
            </w:r>
          </w:p>
        </w:tc>
        <w:tc>
          <w:tcPr>
            <w:tcW w:w="576" w:type="pct"/>
            <w:shd w:val="clear" w:color="000000" w:fill="FFFFFF"/>
            <w:vAlign w:val="center"/>
          </w:tcPr>
          <w:p w14:paraId="24A650F8" w14:textId="77777777" w:rsidR="00C14E1F" w:rsidRPr="00C14E1F" w:rsidRDefault="00C14E1F" w:rsidP="00C14E1F">
            <w:pPr>
              <w:spacing w:after="0" w:line="240" w:lineRule="auto"/>
              <w:jc w:val="center"/>
              <w:rPr>
                <w:rFonts w:ascii="Times New Roman" w:hAnsi="Times New Roman" w:cs="Times New Roman"/>
                <w:sz w:val="24"/>
              </w:rPr>
            </w:pPr>
            <w:r w:rsidRPr="00C14E1F">
              <w:rPr>
                <w:rFonts w:ascii="Times New Roman" w:hAnsi="Times New Roman" w:cs="Times New Roman"/>
                <w:sz w:val="24"/>
              </w:rPr>
              <w:t>2026 г.</w:t>
            </w:r>
          </w:p>
        </w:tc>
        <w:tc>
          <w:tcPr>
            <w:tcW w:w="578" w:type="pct"/>
            <w:shd w:val="clear" w:color="000000" w:fill="FFFFFF"/>
            <w:vAlign w:val="center"/>
          </w:tcPr>
          <w:p w14:paraId="1B7D0519" w14:textId="77777777" w:rsidR="00C14E1F" w:rsidRPr="00C14E1F" w:rsidRDefault="00C14E1F" w:rsidP="00C14E1F">
            <w:pPr>
              <w:spacing w:after="0" w:line="240" w:lineRule="auto"/>
              <w:jc w:val="center"/>
              <w:rPr>
                <w:rFonts w:ascii="Times New Roman" w:hAnsi="Times New Roman" w:cs="Times New Roman"/>
                <w:sz w:val="24"/>
              </w:rPr>
            </w:pPr>
            <w:r w:rsidRPr="00C14E1F">
              <w:rPr>
                <w:rFonts w:ascii="Times New Roman" w:hAnsi="Times New Roman" w:cs="Times New Roman"/>
                <w:sz w:val="24"/>
              </w:rPr>
              <w:t>2027 г.</w:t>
            </w:r>
          </w:p>
        </w:tc>
      </w:tr>
      <w:tr w:rsidR="00C14E1F" w:rsidRPr="00C14E1F" w14:paraId="2C284F1F" w14:textId="77777777" w:rsidTr="00C14E1F">
        <w:trPr>
          <w:cantSplit/>
          <w:trHeight w:val="340"/>
          <w:jc w:val="center"/>
        </w:trPr>
        <w:tc>
          <w:tcPr>
            <w:tcW w:w="5000" w:type="pct"/>
            <w:gridSpan w:val="8"/>
            <w:shd w:val="clear" w:color="000000" w:fill="FFFFFF"/>
            <w:vAlign w:val="center"/>
          </w:tcPr>
          <w:p w14:paraId="029BC02E" w14:textId="77777777" w:rsidR="00C14E1F" w:rsidRPr="00C14E1F" w:rsidRDefault="00C14E1F" w:rsidP="00C14E1F">
            <w:pPr>
              <w:spacing w:after="0" w:line="240" w:lineRule="auto"/>
              <w:jc w:val="center"/>
              <w:rPr>
                <w:rFonts w:ascii="Times New Roman" w:hAnsi="Times New Roman" w:cs="Times New Roman"/>
                <w:b/>
                <w:sz w:val="24"/>
              </w:rPr>
            </w:pPr>
            <w:r w:rsidRPr="00C14E1F">
              <w:rPr>
                <w:rFonts w:ascii="Times New Roman" w:hAnsi="Times New Roman" w:cs="Times New Roman"/>
                <w:b/>
                <w:sz w:val="24"/>
              </w:rPr>
              <w:t>Программа «Формирование современного облика населенных пунктов муниципального образования «Муниципальный округ Можгинский район Удмуртской Республики»</w:t>
            </w:r>
          </w:p>
        </w:tc>
      </w:tr>
      <w:tr w:rsidR="00C14E1F" w:rsidRPr="00C14E1F" w14:paraId="61269DFB" w14:textId="77777777" w:rsidTr="00C14E1F">
        <w:trPr>
          <w:cantSplit/>
          <w:trHeight w:val="340"/>
          <w:jc w:val="center"/>
        </w:trPr>
        <w:tc>
          <w:tcPr>
            <w:tcW w:w="967" w:type="pct"/>
            <w:shd w:val="clear" w:color="000000" w:fill="FFFFFF"/>
            <w:vAlign w:val="center"/>
          </w:tcPr>
          <w:p w14:paraId="21702AC3" w14:textId="77777777" w:rsidR="00C14E1F" w:rsidRPr="00C14E1F" w:rsidRDefault="00C14E1F" w:rsidP="00C14E1F">
            <w:pPr>
              <w:spacing w:after="0" w:line="240" w:lineRule="auto"/>
              <w:jc w:val="center"/>
              <w:rPr>
                <w:rFonts w:ascii="Times New Roman" w:hAnsi="Times New Roman" w:cs="Times New Roman"/>
                <w:sz w:val="24"/>
              </w:rPr>
            </w:pPr>
            <w:r w:rsidRPr="00C14E1F">
              <w:rPr>
                <w:rFonts w:ascii="Times New Roman" w:hAnsi="Times New Roman" w:cs="Times New Roman"/>
                <w:sz w:val="24"/>
              </w:rPr>
              <w:t>Бюджет МО</w:t>
            </w:r>
          </w:p>
        </w:tc>
        <w:tc>
          <w:tcPr>
            <w:tcW w:w="576" w:type="pct"/>
            <w:shd w:val="clear" w:color="000000" w:fill="FFFFFF"/>
            <w:vAlign w:val="center"/>
          </w:tcPr>
          <w:p w14:paraId="672544CB" w14:textId="77777777" w:rsidR="00C14E1F" w:rsidRPr="00C14E1F" w:rsidRDefault="00C14E1F" w:rsidP="00C14E1F">
            <w:pPr>
              <w:spacing w:after="0" w:line="240" w:lineRule="auto"/>
              <w:ind w:left="-108" w:right="-108"/>
              <w:jc w:val="center"/>
              <w:rPr>
                <w:rFonts w:ascii="Times New Roman" w:hAnsi="Times New Roman" w:cs="Times New Roman"/>
                <w:sz w:val="24"/>
              </w:rPr>
            </w:pPr>
            <w:r w:rsidRPr="00C14E1F">
              <w:rPr>
                <w:rFonts w:ascii="Times New Roman" w:hAnsi="Times New Roman" w:cs="Times New Roman"/>
                <w:sz w:val="24"/>
              </w:rPr>
              <w:t>95795,4</w:t>
            </w:r>
          </w:p>
        </w:tc>
        <w:tc>
          <w:tcPr>
            <w:tcW w:w="576" w:type="pct"/>
            <w:shd w:val="clear" w:color="000000" w:fill="FFFFFF"/>
            <w:vAlign w:val="center"/>
          </w:tcPr>
          <w:p w14:paraId="1BCD044D" w14:textId="77777777" w:rsidR="00C14E1F" w:rsidRPr="00C14E1F" w:rsidRDefault="00C14E1F" w:rsidP="00C14E1F">
            <w:pPr>
              <w:spacing w:after="0" w:line="240" w:lineRule="auto"/>
              <w:jc w:val="center"/>
              <w:rPr>
                <w:rFonts w:ascii="Times New Roman" w:hAnsi="Times New Roman" w:cs="Times New Roman"/>
                <w:sz w:val="24"/>
              </w:rPr>
            </w:pPr>
            <w:r w:rsidRPr="00C14E1F">
              <w:rPr>
                <w:rFonts w:ascii="Times New Roman" w:hAnsi="Times New Roman" w:cs="Times New Roman"/>
                <w:sz w:val="24"/>
              </w:rPr>
              <w:t>12420,0</w:t>
            </w:r>
          </w:p>
        </w:tc>
        <w:tc>
          <w:tcPr>
            <w:tcW w:w="576" w:type="pct"/>
            <w:shd w:val="clear" w:color="auto" w:fill="auto"/>
            <w:vAlign w:val="center"/>
          </w:tcPr>
          <w:p w14:paraId="232ACEAC" w14:textId="77777777" w:rsidR="00C14E1F" w:rsidRPr="00C14E1F" w:rsidRDefault="00C14E1F" w:rsidP="00C14E1F">
            <w:pPr>
              <w:spacing w:after="0" w:line="240" w:lineRule="auto"/>
              <w:jc w:val="center"/>
              <w:rPr>
                <w:rFonts w:ascii="Times New Roman" w:hAnsi="Times New Roman" w:cs="Times New Roman"/>
                <w:bCs/>
                <w:sz w:val="24"/>
              </w:rPr>
            </w:pPr>
            <w:r w:rsidRPr="00C14E1F">
              <w:rPr>
                <w:rFonts w:ascii="Times New Roman" w:hAnsi="Times New Roman" w:cs="Times New Roman"/>
                <w:bCs/>
                <w:sz w:val="24"/>
              </w:rPr>
              <w:t>14843,8</w:t>
            </w:r>
          </w:p>
        </w:tc>
        <w:tc>
          <w:tcPr>
            <w:tcW w:w="576" w:type="pct"/>
            <w:shd w:val="clear" w:color="000000" w:fill="FFFFFF"/>
            <w:vAlign w:val="center"/>
          </w:tcPr>
          <w:p w14:paraId="3C476803" w14:textId="77777777" w:rsidR="00C14E1F" w:rsidRPr="00C14E1F" w:rsidRDefault="00C14E1F" w:rsidP="00C14E1F">
            <w:pPr>
              <w:spacing w:after="0" w:line="240" w:lineRule="auto"/>
              <w:jc w:val="center"/>
              <w:rPr>
                <w:rFonts w:ascii="Times New Roman" w:hAnsi="Times New Roman" w:cs="Times New Roman"/>
                <w:sz w:val="24"/>
              </w:rPr>
            </w:pPr>
            <w:r w:rsidRPr="00C14E1F">
              <w:rPr>
                <w:rFonts w:ascii="Times New Roman" w:hAnsi="Times New Roman" w:cs="Times New Roman"/>
                <w:sz w:val="24"/>
              </w:rPr>
              <w:t>21095,7</w:t>
            </w:r>
          </w:p>
        </w:tc>
        <w:tc>
          <w:tcPr>
            <w:tcW w:w="576" w:type="pct"/>
            <w:shd w:val="clear" w:color="000000" w:fill="FFFFFF"/>
            <w:vAlign w:val="center"/>
          </w:tcPr>
          <w:p w14:paraId="1A6E1887" w14:textId="77777777" w:rsidR="00C14E1F" w:rsidRPr="00C14E1F" w:rsidRDefault="00C14E1F" w:rsidP="00C14E1F">
            <w:pPr>
              <w:spacing w:after="0" w:line="240" w:lineRule="auto"/>
              <w:jc w:val="center"/>
              <w:rPr>
                <w:rFonts w:ascii="Times New Roman" w:hAnsi="Times New Roman" w:cs="Times New Roman"/>
                <w:b/>
                <w:bCs/>
                <w:sz w:val="24"/>
              </w:rPr>
            </w:pPr>
            <w:r w:rsidRPr="00C14E1F">
              <w:rPr>
                <w:rFonts w:ascii="Times New Roman" w:hAnsi="Times New Roman" w:cs="Times New Roman"/>
                <w:b/>
                <w:bCs/>
                <w:sz w:val="24"/>
              </w:rPr>
              <w:t>20503,5</w:t>
            </w:r>
          </w:p>
        </w:tc>
        <w:tc>
          <w:tcPr>
            <w:tcW w:w="576" w:type="pct"/>
            <w:shd w:val="clear" w:color="000000" w:fill="FFFFFF"/>
            <w:vAlign w:val="center"/>
          </w:tcPr>
          <w:p w14:paraId="0CAFB9EE" w14:textId="77777777" w:rsidR="00C14E1F" w:rsidRPr="00C14E1F" w:rsidRDefault="00C14E1F" w:rsidP="00C14E1F">
            <w:pPr>
              <w:spacing w:after="0" w:line="240" w:lineRule="auto"/>
              <w:jc w:val="center"/>
              <w:rPr>
                <w:rFonts w:ascii="Times New Roman" w:hAnsi="Times New Roman" w:cs="Times New Roman"/>
                <w:sz w:val="24"/>
              </w:rPr>
            </w:pPr>
            <w:r w:rsidRPr="00C14E1F">
              <w:rPr>
                <w:rFonts w:ascii="Times New Roman" w:hAnsi="Times New Roman" w:cs="Times New Roman"/>
                <w:sz w:val="24"/>
              </w:rPr>
              <w:t>12749,8</w:t>
            </w:r>
          </w:p>
        </w:tc>
        <w:tc>
          <w:tcPr>
            <w:tcW w:w="578" w:type="pct"/>
            <w:shd w:val="clear" w:color="000000" w:fill="FFFFFF"/>
            <w:vAlign w:val="center"/>
          </w:tcPr>
          <w:p w14:paraId="4C7C8C7E" w14:textId="77777777" w:rsidR="00C14E1F" w:rsidRPr="00C14E1F" w:rsidRDefault="00C14E1F" w:rsidP="00C14E1F">
            <w:pPr>
              <w:spacing w:after="0" w:line="240" w:lineRule="auto"/>
              <w:jc w:val="center"/>
              <w:rPr>
                <w:rFonts w:ascii="Times New Roman" w:hAnsi="Times New Roman" w:cs="Times New Roman"/>
                <w:sz w:val="24"/>
              </w:rPr>
            </w:pPr>
            <w:r w:rsidRPr="00C14E1F">
              <w:rPr>
                <w:rFonts w:ascii="Times New Roman" w:hAnsi="Times New Roman" w:cs="Times New Roman"/>
                <w:sz w:val="24"/>
              </w:rPr>
              <w:t>14182,6</w:t>
            </w:r>
          </w:p>
        </w:tc>
      </w:tr>
      <w:tr w:rsidR="00C14E1F" w:rsidRPr="00C14E1F" w14:paraId="6794A8D9" w14:textId="77777777" w:rsidTr="00C14E1F">
        <w:trPr>
          <w:cantSplit/>
          <w:trHeight w:val="340"/>
          <w:jc w:val="center"/>
        </w:trPr>
        <w:tc>
          <w:tcPr>
            <w:tcW w:w="5000" w:type="pct"/>
            <w:gridSpan w:val="8"/>
            <w:shd w:val="clear" w:color="000000" w:fill="FFFFFF"/>
            <w:vAlign w:val="center"/>
          </w:tcPr>
          <w:p w14:paraId="218788B7" w14:textId="77777777" w:rsidR="00C14E1F" w:rsidRPr="00C14E1F" w:rsidRDefault="00C14E1F" w:rsidP="00C14E1F">
            <w:pPr>
              <w:spacing w:after="0" w:line="240" w:lineRule="auto"/>
              <w:jc w:val="center"/>
              <w:rPr>
                <w:rFonts w:ascii="Times New Roman" w:hAnsi="Times New Roman" w:cs="Times New Roman"/>
                <w:b/>
                <w:sz w:val="24"/>
              </w:rPr>
            </w:pPr>
            <w:r w:rsidRPr="00C14E1F">
              <w:rPr>
                <w:rFonts w:ascii="Times New Roman" w:hAnsi="Times New Roman" w:cs="Times New Roman"/>
                <w:b/>
                <w:sz w:val="24"/>
              </w:rPr>
              <w:t>Подпрограмма «Благоустройство и охрана окружающей среды»</w:t>
            </w:r>
          </w:p>
        </w:tc>
      </w:tr>
      <w:tr w:rsidR="00C14E1F" w:rsidRPr="00C14E1F" w14:paraId="4C90D402" w14:textId="77777777" w:rsidTr="00C14E1F">
        <w:trPr>
          <w:cantSplit/>
          <w:trHeight w:val="340"/>
          <w:jc w:val="center"/>
        </w:trPr>
        <w:tc>
          <w:tcPr>
            <w:tcW w:w="967" w:type="pct"/>
            <w:shd w:val="clear" w:color="000000" w:fill="FFFFFF"/>
            <w:vAlign w:val="center"/>
          </w:tcPr>
          <w:p w14:paraId="4D1E7AE7" w14:textId="77777777" w:rsidR="00C14E1F" w:rsidRPr="00C14E1F" w:rsidRDefault="00C14E1F" w:rsidP="00C14E1F">
            <w:pPr>
              <w:spacing w:after="0" w:line="240" w:lineRule="auto"/>
              <w:jc w:val="center"/>
              <w:rPr>
                <w:rFonts w:ascii="Times New Roman" w:hAnsi="Times New Roman" w:cs="Times New Roman"/>
                <w:sz w:val="24"/>
              </w:rPr>
            </w:pPr>
            <w:r w:rsidRPr="00C14E1F">
              <w:rPr>
                <w:rFonts w:ascii="Times New Roman" w:hAnsi="Times New Roman" w:cs="Times New Roman"/>
                <w:sz w:val="24"/>
              </w:rPr>
              <w:t>Бюджет МО</w:t>
            </w:r>
          </w:p>
        </w:tc>
        <w:tc>
          <w:tcPr>
            <w:tcW w:w="576" w:type="pct"/>
            <w:shd w:val="clear" w:color="000000" w:fill="FFFFFF"/>
            <w:vAlign w:val="center"/>
          </w:tcPr>
          <w:p w14:paraId="255DC33D" w14:textId="77777777" w:rsidR="00C14E1F" w:rsidRPr="00C14E1F" w:rsidRDefault="00C14E1F" w:rsidP="00C14E1F">
            <w:pPr>
              <w:spacing w:after="0" w:line="240" w:lineRule="auto"/>
              <w:jc w:val="center"/>
              <w:rPr>
                <w:rFonts w:ascii="Times New Roman" w:hAnsi="Times New Roman" w:cs="Times New Roman"/>
                <w:sz w:val="24"/>
              </w:rPr>
            </w:pPr>
            <w:r w:rsidRPr="00C14E1F">
              <w:rPr>
                <w:rFonts w:ascii="Times New Roman" w:hAnsi="Times New Roman" w:cs="Times New Roman"/>
                <w:sz w:val="24"/>
              </w:rPr>
              <w:t>63976,6</w:t>
            </w:r>
          </w:p>
        </w:tc>
        <w:tc>
          <w:tcPr>
            <w:tcW w:w="576" w:type="pct"/>
            <w:shd w:val="clear" w:color="000000" w:fill="FFFFFF"/>
            <w:vAlign w:val="center"/>
          </w:tcPr>
          <w:p w14:paraId="1917D467" w14:textId="77777777" w:rsidR="00C14E1F" w:rsidRPr="00C14E1F" w:rsidRDefault="00C14E1F" w:rsidP="00C14E1F">
            <w:pPr>
              <w:spacing w:after="0" w:line="240" w:lineRule="auto"/>
              <w:jc w:val="center"/>
              <w:rPr>
                <w:rFonts w:ascii="Times New Roman" w:hAnsi="Times New Roman" w:cs="Times New Roman"/>
                <w:sz w:val="24"/>
              </w:rPr>
            </w:pPr>
            <w:r w:rsidRPr="00C14E1F">
              <w:rPr>
                <w:rFonts w:ascii="Times New Roman" w:hAnsi="Times New Roman" w:cs="Times New Roman"/>
                <w:sz w:val="24"/>
              </w:rPr>
              <w:t>9218,7</w:t>
            </w:r>
          </w:p>
        </w:tc>
        <w:tc>
          <w:tcPr>
            <w:tcW w:w="576" w:type="pct"/>
            <w:shd w:val="clear" w:color="auto" w:fill="auto"/>
            <w:vAlign w:val="center"/>
          </w:tcPr>
          <w:p w14:paraId="423C33B5" w14:textId="77777777" w:rsidR="00C14E1F" w:rsidRPr="00C14E1F" w:rsidRDefault="00C14E1F" w:rsidP="00C14E1F">
            <w:pPr>
              <w:spacing w:after="0" w:line="240" w:lineRule="auto"/>
              <w:jc w:val="center"/>
              <w:rPr>
                <w:rFonts w:ascii="Times New Roman" w:hAnsi="Times New Roman" w:cs="Times New Roman"/>
                <w:bCs/>
                <w:sz w:val="24"/>
              </w:rPr>
            </w:pPr>
            <w:r w:rsidRPr="00C14E1F">
              <w:rPr>
                <w:rFonts w:ascii="Times New Roman" w:hAnsi="Times New Roman" w:cs="Times New Roman"/>
                <w:bCs/>
                <w:sz w:val="24"/>
              </w:rPr>
              <w:t>8578,8</w:t>
            </w:r>
          </w:p>
        </w:tc>
        <w:tc>
          <w:tcPr>
            <w:tcW w:w="576" w:type="pct"/>
            <w:shd w:val="clear" w:color="000000" w:fill="FFFFFF"/>
            <w:vAlign w:val="center"/>
          </w:tcPr>
          <w:p w14:paraId="1A987AC0" w14:textId="77777777" w:rsidR="00C14E1F" w:rsidRPr="00C14E1F" w:rsidRDefault="00C14E1F" w:rsidP="00C14E1F">
            <w:pPr>
              <w:spacing w:after="0" w:line="240" w:lineRule="auto"/>
              <w:jc w:val="center"/>
              <w:rPr>
                <w:rFonts w:ascii="Times New Roman" w:hAnsi="Times New Roman" w:cs="Times New Roman"/>
                <w:sz w:val="24"/>
              </w:rPr>
            </w:pPr>
            <w:r w:rsidRPr="00C14E1F">
              <w:rPr>
                <w:rFonts w:ascii="Times New Roman" w:hAnsi="Times New Roman" w:cs="Times New Roman"/>
                <w:sz w:val="24"/>
              </w:rPr>
              <w:t>15783,4</w:t>
            </w:r>
          </w:p>
        </w:tc>
        <w:tc>
          <w:tcPr>
            <w:tcW w:w="576" w:type="pct"/>
            <w:shd w:val="clear" w:color="000000" w:fill="FFFFFF"/>
            <w:vAlign w:val="center"/>
          </w:tcPr>
          <w:p w14:paraId="66A9E2FA" w14:textId="77777777" w:rsidR="00C14E1F" w:rsidRPr="00C14E1F" w:rsidRDefault="00C14E1F" w:rsidP="00C14E1F">
            <w:pPr>
              <w:spacing w:after="0" w:line="240" w:lineRule="auto"/>
              <w:jc w:val="center"/>
              <w:rPr>
                <w:rFonts w:ascii="Times New Roman" w:hAnsi="Times New Roman" w:cs="Times New Roman"/>
                <w:b/>
                <w:bCs/>
                <w:sz w:val="24"/>
              </w:rPr>
            </w:pPr>
            <w:r w:rsidRPr="00C14E1F">
              <w:rPr>
                <w:rFonts w:ascii="Times New Roman" w:hAnsi="Times New Roman" w:cs="Times New Roman"/>
                <w:b/>
                <w:bCs/>
                <w:sz w:val="24"/>
              </w:rPr>
              <w:t>14597,9</w:t>
            </w:r>
          </w:p>
        </w:tc>
        <w:tc>
          <w:tcPr>
            <w:tcW w:w="576" w:type="pct"/>
            <w:shd w:val="clear" w:color="000000" w:fill="FFFFFF"/>
            <w:vAlign w:val="center"/>
          </w:tcPr>
          <w:p w14:paraId="1E7578C0" w14:textId="77777777" w:rsidR="00C14E1F" w:rsidRPr="00C14E1F" w:rsidRDefault="00C14E1F" w:rsidP="00C14E1F">
            <w:pPr>
              <w:spacing w:after="0" w:line="240" w:lineRule="auto"/>
              <w:jc w:val="center"/>
              <w:rPr>
                <w:rFonts w:ascii="Times New Roman" w:hAnsi="Times New Roman" w:cs="Times New Roman"/>
                <w:sz w:val="24"/>
              </w:rPr>
            </w:pPr>
            <w:r w:rsidRPr="00C14E1F">
              <w:rPr>
                <w:rFonts w:ascii="Times New Roman" w:hAnsi="Times New Roman" w:cs="Times New Roman"/>
                <w:sz w:val="24"/>
              </w:rPr>
              <w:t>7071,3</w:t>
            </w:r>
          </w:p>
        </w:tc>
        <w:tc>
          <w:tcPr>
            <w:tcW w:w="578" w:type="pct"/>
            <w:shd w:val="clear" w:color="000000" w:fill="FFFFFF"/>
            <w:vAlign w:val="center"/>
          </w:tcPr>
          <w:p w14:paraId="1BA60EC1" w14:textId="77777777" w:rsidR="00C14E1F" w:rsidRPr="00C14E1F" w:rsidRDefault="00C14E1F" w:rsidP="00C14E1F">
            <w:pPr>
              <w:spacing w:after="0" w:line="240" w:lineRule="auto"/>
              <w:jc w:val="center"/>
              <w:rPr>
                <w:rFonts w:ascii="Times New Roman" w:hAnsi="Times New Roman" w:cs="Times New Roman"/>
                <w:sz w:val="24"/>
              </w:rPr>
            </w:pPr>
            <w:r w:rsidRPr="00C14E1F">
              <w:rPr>
                <w:rFonts w:ascii="Times New Roman" w:hAnsi="Times New Roman" w:cs="Times New Roman"/>
                <w:sz w:val="24"/>
              </w:rPr>
              <w:t>8726,5</w:t>
            </w:r>
          </w:p>
        </w:tc>
      </w:tr>
      <w:tr w:rsidR="00C14E1F" w:rsidRPr="00C14E1F" w14:paraId="1BD88B0B" w14:textId="77777777" w:rsidTr="00C14E1F">
        <w:trPr>
          <w:cantSplit/>
          <w:trHeight w:val="340"/>
          <w:jc w:val="center"/>
        </w:trPr>
        <w:tc>
          <w:tcPr>
            <w:tcW w:w="5000" w:type="pct"/>
            <w:gridSpan w:val="8"/>
            <w:shd w:val="clear" w:color="000000" w:fill="FFFFFF"/>
            <w:vAlign w:val="center"/>
          </w:tcPr>
          <w:p w14:paraId="6B223F05" w14:textId="77777777" w:rsidR="00C14E1F" w:rsidRPr="00C14E1F" w:rsidRDefault="00C14E1F" w:rsidP="00C14E1F">
            <w:pPr>
              <w:spacing w:after="0" w:line="240" w:lineRule="auto"/>
              <w:jc w:val="center"/>
              <w:rPr>
                <w:rFonts w:ascii="Times New Roman" w:hAnsi="Times New Roman" w:cs="Times New Roman"/>
                <w:b/>
                <w:sz w:val="24"/>
              </w:rPr>
            </w:pPr>
            <w:r w:rsidRPr="00C14E1F">
              <w:rPr>
                <w:rFonts w:ascii="Times New Roman" w:hAnsi="Times New Roman" w:cs="Times New Roman"/>
                <w:b/>
                <w:sz w:val="24"/>
              </w:rPr>
              <w:t>Подпрограмма «Формирование современной городской среды»</w:t>
            </w:r>
          </w:p>
        </w:tc>
      </w:tr>
      <w:tr w:rsidR="00C14E1F" w:rsidRPr="00C14E1F" w14:paraId="0F4533C9" w14:textId="77777777" w:rsidTr="00C14E1F">
        <w:trPr>
          <w:cantSplit/>
          <w:trHeight w:val="340"/>
          <w:jc w:val="center"/>
        </w:trPr>
        <w:tc>
          <w:tcPr>
            <w:tcW w:w="967" w:type="pct"/>
            <w:shd w:val="clear" w:color="000000" w:fill="FFFFFF"/>
            <w:vAlign w:val="center"/>
          </w:tcPr>
          <w:p w14:paraId="5D5AF1F2" w14:textId="77777777" w:rsidR="00C14E1F" w:rsidRPr="00C14E1F" w:rsidRDefault="00C14E1F" w:rsidP="00C14E1F">
            <w:pPr>
              <w:spacing w:after="0" w:line="240" w:lineRule="auto"/>
              <w:jc w:val="center"/>
              <w:rPr>
                <w:rFonts w:ascii="Times New Roman" w:hAnsi="Times New Roman" w:cs="Times New Roman"/>
                <w:sz w:val="24"/>
              </w:rPr>
            </w:pPr>
            <w:r w:rsidRPr="00C14E1F">
              <w:rPr>
                <w:rFonts w:ascii="Times New Roman" w:hAnsi="Times New Roman" w:cs="Times New Roman"/>
                <w:sz w:val="24"/>
              </w:rPr>
              <w:t>Бюджет МО</w:t>
            </w:r>
          </w:p>
        </w:tc>
        <w:tc>
          <w:tcPr>
            <w:tcW w:w="576" w:type="pct"/>
            <w:shd w:val="clear" w:color="000000" w:fill="FFFFFF"/>
            <w:vAlign w:val="center"/>
          </w:tcPr>
          <w:p w14:paraId="0500BFA9" w14:textId="77777777" w:rsidR="00C14E1F" w:rsidRPr="00C14E1F" w:rsidRDefault="00C14E1F" w:rsidP="00C14E1F">
            <w:pPr>
              <w:spacing w:after="0" w:line="240" w:lineRule="auto"/>
              <w:jc w:val="center"/>
              <w:rPr>
                <w:rFonts w:ascii="Times New Roman" w:hAnsi="Times New Roman" w:cs="Times New Roman"/>
                <w:sz w:val="24"/>
              </w:rPr>
            </w:pPr>
            <w:r w:rsidRPr="00C14E1F">
              <w:rPr>
                <w:rFonts w:ascii="Times New Roman" w:hAnsi="Times New Roman" w:cs="Times New Roman"/>
                <w:sz w:val="24"/>
              </w:rPr>
              <w:t>31818,8</w:t>
            </w:r>
          </w:p>
        </w:tc>
        <w:tc>
          <w:tcPr>
            <w:tcW w:w="576" w:type="pct"/>
            <w:shd w:val="clear" w:color="000000" w:fill="FFFFFF"/>
            <w:vAlign w:val="center"/>
          </w:tcPr>
          <w:p w14:paraId="08C57BB5" w14:textId="77777777" w:rsidR="00C14E1F" w:rsidRPr="00C14E1F" w:rsidRDefault="00C14E1F" w:rsidP="00C14E1F">
            <w:pPr>
              <w:spacing w:after="0" w:line="240" w:lineRule="auto"/>
              <w:jc w:val="center"/>
              <w:rPr>
                <w:rFonts w:ascii="Times New Roman" w:hAnsi="Times New Roman" w:cs="Times New Roman"/>
                <w:sz w:val="24"/>
              </w:rPr>
            </w:pPr>
            <w:r w:rsidRPr="00C14E1F">
              <w:rPr>
                <w:rFonts w:ascii="Times New Roman" w:hAnsi="Times New Roman" w:cs="Times New Roman"/>
                <w:sz w:val="24"/>
              </w:rPr>
              <w:t>3201,3</w:t>
            </w:r>
          </w:p>
        </w:tc>
        <w:tc>
          <w:tcPr>
            <w:tcW w:w="576" w:type="pct"/>
            <w:shd w:val="clear" w:color="auto" w:fill="auto"/>
            <w:vAlign w:val="center"/>
          </w:tcPr>
          <w:p w14:paraId="1B2782E8" w14:textId="77777777" w:rsidR="00C14E1F" w:rsidRPr="00C14E1F" w:rsidRDefault="00C14E1F" w:rsidP="00C14E1F">
            <w:pPr>
              <w:spacing w:after="0" w:line="240" w:lineRule="auto"/>
              <w:jc w:val="center"/>
              <w:rPr>
                <w:rFonts w:ascii="Times New Roman" w:hAnsi="Times New Roman" w:cs="Times New Roman"/>
                <w:bCs/>
                <w:sz w:val="24"/>
              </w:rPr>
            </w:pPr>
            <w:r w:rsidRPr="00C14E1F">
              <w:rPr>
                <w:rFonts w:ascii="Times New Roman" w:hAnsi="Times New Roman" w:cs="Times New Roman"/>
                <w:bCs/>
                <w:sz w:val="24"/>
              </w:rPr>
              <w:t>6265,0</w:t>
            </w:r>
          </w:p>
        </w:tc>
        <w:tc>
          <w:tcPr>
            <w:tcW w:w="576" w:type="pct"/>
            <w:shd w:val="clear" w:color="000000" w:fill="FFFFFF"/>
            <w:vAlign w:val="center"/>
          </w:tcPr>
          <w:p w14:paraId="55D5C1F1" w14:textId="77777777" w:rsidR="00C14E1F" w:rsidRPr="00C14E1F" w:rsidRDefault="00C14E1F" w:rsidP="00C14E1F">
            <w:pPr>
              <w:spacing w:after="0" w:line="240" w:lineRule="auto"/>
              <w:jc w:val="center"/>
              <w:rPr>
                <w:rFonts w:ascii="Times New Roman" w:hAnsi="Times New Roman" w:cs="Times New Roman"/>
                <w:sz w:val="24"/>
              </w:rPr>
            </w:pPr>
            <w:r w:rsidRPr="00C14E1F">
              <w:rPr>
                <w:rFonts w:ascii="Times New Roman" w:hAnsi="Times New Roman" w:cs="Times New Roman"/>
                <w:sz w:val="24"/>
              </w:rPr>
              <w:t>5312,3</w:t>
            </w:r>
          </w:p>
        </w:tc>
        <w:tc>
          <w:tcPr>
            <w:tcW w:w="576" w:type="pct"/>
            <w:shd w:val="clear" w:color="000000" w:fill="FFFFFF"/>
            <w:vAlign w:val="center"/>
          </w:tcPr>
          <w:p w14:paraId="047E1538" w14:textId="77777777" w:rsidR="00C14E1F" w:rsidRPr="00C14E1F" w:rsidRDefault="00C14E1F" w:rsidP="00C14E1F">
            <w:pPr>
              <w:spacing w:after="0" w:line="240" w:lineRule="auto"/>
              <w:jc w:val="center"/>
              <w:rPr>
                <w:rFonts w:ascii="Times New Roman" w:hAnsi="Times New Roman" w:cs="Times New Roman"/>
                <w:b/>
                <w:bCs/>
                <w:sz w:val="24"/>
              </w:rPr>
            </w:pPr>
            <w:r w:rsidRPr="00C14E1F">
              <w:rPr>
                <w:rFonts w:ascii="Times New Roman" w:hAnsi="Times New Roman" w:cs="Times New Roman"/>
                <w:b/>
                <w:bCs/>
                <w:sz w:val="24"/>
              </w:rPr>
              <w:t>5905,6</w:t>
            </w:r>
          </w:p>
        </w:tc>
        <w:tc>
          <w:tcPr>
            <w:tcW w:w="576" w:type="pct"/>
            <w:shd w:val="clear" w:color="000000" w:fill="FFFFFF"/>
            <w:vAlign w:val="center"/>
          </w:tcPr>
          <w:p w14:paraId="7400B093" w14:textId="77777777" w:rsidR="00C14E1F" w:rsidRPr="00C14E1F" w:rsidRDefault="00C14E1F" w:rsidP="00C14E1F">
            <w:pPr>
              <w:spacing w:after="0" w:line="240" w:lineRule="auto"/>
              <w:jc w:val="center"/>
              <w:rPr>
                <w:rFonts w:ascii="Times New Roman" w:hAnsi="Times New Roman" w:cs="Times New Roman"/>
                <w:sz w:val="24"/>
              </w:rPr>
            </w:pPr>
            <w:r w:rsidRPr="00C14E1F">
              <w:rPr>
                <w:rFonts w:ascii="Times New Roman" w:hAnsi="Times New Roman" w:cs="Times New Roman"/>
                <w:sz w:val="24"/>
              </w:rPr>
              <w:t>5678,5</w:t>
            </w:r>
          </w:p>
        </w:tc>
        <w:tc>
          <w:tcPr>
            <w:tcW w:w="578" w:type="pct"/>
            <w:shd w:val="clear" w:color="000000" w:fill="FFFFFF"/>
            <w:vAlign w:val="center"/>
          </w:tcPr>
          <w:p w14:paraId="5982F02F" w14:textId="77777777" w:rsidR="00C14E1F" w:rsidRPr="00C14E1F" w:rsidRDefault="00C14E1F" w:rsidP="00C14E1F">
            <w:pPr>
              <w:spacing w:after="0" w:line="240" w:lineRule="auto"/>
              <w:jc w:val="center"/>
              <w:rPr>
                <w:rFonts w:ascii="Times New Roman" w:hAnsi="Times New Roman" w:cs="Times New Roman"/>
                <w:sz w:val="24"/>
              </w:rPr>
            </w:pPr>
            <w:r w:rsidRPr="00C14E1F">
              <w:rPr>
                <w:rFonts w:ascii="Times New Roman" w:hAnsi="Times New Roman" w:cs="Times New Roman"/>
                <w:sz w:val="24"/>
              </w:rPr>
              <w:t>5456,1</w:t>
            </w:r>
          </w:p>
        </w:tc>
      </w:tr>
    </w:tbl>
    <w:p w14:paraId="6CE07165" w14:textId="6775C8E2" w:rsidR="00C14E1F" w:rsidRPr="00C14E1F" w:rsidRDefault="00C14E1F" w:rsidP="00C14E1F">
      <w:pPr>
        <w:spacing w:line="240" w:lineRule="auto"/>
        <w:ind w:firstLine="708"/>
        <w:rPr>
          <w:rFonts w:ascii="Times New Roman" w:hAnsi="Times New Roman" w:cs="Times New Roman"/>
          <w:bCs/>
          <w:sz w:val="24"/>
          <w:szCs w:val="24"/>
        </w:rPr>
      </w:pPr>
      <w:r w:rsidRPr="00C14E1F">
        <w:rPr>
          <w:rFonts w:ascii="Times New Roman" w:hAnsi="Times New Roman" w:cs="Times New Roman"/>
          <w:bCs/>
          <w:sz w:val="24"/>
          <w:szCs w:val="24"/>
        </w:rPr>
        <w:t xml:space="preserve">В 2025 году сумма расходов, запланированных в бюджете, составляет 14,5 </w:t>
      </w:r>
      <w:proofErr w:type="spellStart"/>
      <w:r w:rsidRPr="00C14E1F">
        <w:rPr>
          <w:rFonts w:ascii="Times New Roman" w:hAnsi="Times New Roman" w:cs="Times New Roman"/>
          <w:bCs/>
          <w:sz w:val="24"/>
          <w:szCs w:val="24"/>
        </w:rPr>
        <w:t>млн.руб</w:t>
      </w:r>
      <w:proofErr w:type="spellEnd"/>
      <w:r w:rsidRPr="00C14E1F">
        <w:rPr>
          <w:rFonts w:ascii="Times New Roman" w:hAnsi="Times New Roman" w:cs="Times New Roman"/>
          <w:bCs/>
          <w:sz w:val="24"/>
          <w:szCs w:val="24"/>
        </w:rPr>
        <w:t>.</w:t>
      </w:r>
    </w:p>
    <w:p w14:paraId="796B258D" w14:textId="657207F4" w:rsidR="00C14E1F" w:rsidRPr="00C14E1F" w:rsidRDefault="00C14E1F" w:rsidP="00C14E1F">
      <w:pPr>
        <w:spacing w:after="0" w:line="240" w:lineRule="auto"/>
        <w:ind w:firstLine="708"/>
        <w:jc w:val="both"/>
        <w:rPr>
          <w:rFonts w:ascii="Times New Roman" w:hAnsi="Times New Roman" w:cs="Times New Roman"/>
          <w:sz w:val="24"/>
          <w:szCs w:val="24"/>
        </w:rPr>
      </w:pPr>
      <w:r w:rsidRPr="00C14E1F">
        <w:rPr>
          <w:rFonts w:ascii="Times New Roman" w:hAnsi="Times New Roman" w:cs="Times New Roman"/>
          <w:bCs/>
          <w:sz w:val="24"/>
          <w:szCs w:val="24"/>
        </w:rPr>
        <w:t>Подпрограмма «Благоустройство и охрана окружающей среды» направлена на</w:t>
      </w:r>
      <w:r w:rsidRPr="00C14E1F">
        <w:rPr>
          <w:rFonts w:ascii="Times New Roman" w:hAnsi="Times New Roman" w:cs="Times New Roman"/>
          <w:sz w:val="24"/>
          <w:szCs w:val="24"/>
        </w:rPr>
        <w:t xml:space="preserve"> повышение уровня благоустройства населенных пунктов и охраны окружающей среды на территории Можгинского района и предназначена решать следующие задачи:</w:t>
      </w:r>
    </w:p>
    <w:p w14:paraId="1E8C87CA" w14:textId="77777777" w:rsidR="00C14E1F" w:rsidRPr="00C14E1F" w:rsidRDefault="00C14E1F" w:rsidP="00C14E1F">
      <w:pPr>
        <w:pStyle w:val="a9"/>
        <w:numPr>
          <w:ilvl w:val="0"/>
          <w:numId w:val="15"/>
        </w:numPr>
        <w:ind w:left="709"/>
        <w:jc w:val="both"/>
      </w:pPr>
      <w:r w:rsidRPr="00C14E1F">
        <w:t>Организация ритуальных услуг и содержание мест захоронения (кладбищ).</w:t>
      </w:r>
    </w:p>
    <w:p w14:paraId="104203B6" w14:textId="77777777" w:rsidR="00C14E1F" w:rsidRPr="00C14E1F" w:rsidRDefault="00C14E1F" w:rsidP="00C14E1F">
      <w:pPr>
        <w:pStyle w:val="a9"/>
        <w:numPr>
          <w:ilvl w:val="0"/>
          <w:numId w:val="15"/>
        </w:numPr>
        <w:ind w:left="709"/>
        <w:jc w:val="both"/>
      </w:pPr>
      <w:r w:rsidRPr="00C14E1F">
        <w:t>Организация мероприятий по благоустройству территорий и охране окружающей среды.</w:t>
      </w:r>
    </w:p>
    <w:p w14:paraId="4F9520DA" w14:textId="77777777" w:rsidR="00C14E1F" w:rsidRPr="00C14E1F" w:rsidRDefault="00C14E1F" w:rsidP="00C14E1F">
      <w:pPr>
        <w:pStyle w:val="a9"/>
        <w:numPr>
          <w:ilvl w:val="0"/>
          <w:numId w:val="15"/>
        </w:numPr>
        <w:ind w:left="709"/>
        <w:jc w:val="both"/>
      </w:pPr>
      <w:r w:rsidRPr="00C14E1F">
        <w:t xml:space="preserve">Участие в организации системы утилизации твердых коммунальных отходов, устранение предпосылок для образования несанкционированных свалок. </w:t>
      </w:r>
    </w:p>
    <w:p w14:paraId="271A2CD4" w14:textId="77777777" w:rsidR="00C14E1F" w:rsidRPr="00C14E1F" w:rsidRDefault="00C14E1F" w:rsidP="00C14E1F">
      <w:pPr>
        <w:pStyle w:val="a9"/>
        <w:numPr>
          <w:ilvl w:val="0"/>
          <w:numId w:val="15"/>
        </w:numPr>
        <w:ind w:left="709"/>
        <w:jc w:val="both"/>
      </w:pPr>
      <w:r w:rsidRPr="00C14E1F">
        <w:t>Организация работы по осуществлению деятельности по обращению с животными без владельцев.</w:t>
      </w:r>
    </w:p>
    <w:p w14:paraId="32368E7E" w14:textId="77777777" w:rsidR="00C14E1F" w:rsidRPr="00C14E1F" w:rsidRDefault="00C14E1F" w:rsidP="00C14E1F">
      <w:pPr>
        <w:pStyle w:val="a9"/>
        <w:numPr>
          <w:ilvl w:val="0"/>
          <w:numId w:val="15"/>
        </w:numPr>
        <w:ind w:left="709"/>
        <w:jc w:val="both"/>
      </w:pPr>
      <w:r w:rsidRPr="00C14E1F">
        <w:lastRenderedPageBreak/>
        <w:t>Координация деятельности территориальных отделов по организации благоустройства территории (включая содержание объектов благоустройства, озеленение территории, размещение и содержание малых архитектурных форм и прочее).</w:t>
      </w:r>
    </w:p>
    <w:p w14:paraId="72054A91" w14:textId="04CA7187" w:rsidR="00C14E1F" w:rsidRPr="00C14E1F" w:rsidRDefault="00C14E1F" w:rsidP="00C14E1F">
      <w:pPr>
        <w:spacing w:before="120" w:after="0" w:line="240" w:lineRule="auto"/>
        <w:ind w:firstLine="709"/>
        <w:jc w:val="both"/>
        <w:rPr>
          <w:rFonts w:ascii="Times New Roman" w:hAnsi="Times New Roman" w:cs="Times New Roman"/>
          <w:sz w:val="24"/>
        </w:rPr>
      </w:pPr>
      <w:r w:rsidRPr="00C14E1F">
        <w:rPr>
          <w:rFonts w:ascii="Times New Roman" w:hAnsi="Times New Roman" w:cs="Times New Roman"/>
          <w:sz w:val="24"/>
        </w:rPr>
        <w:t>Финансирование мероприятий подпрограммы осуществляется как из средств местного бюджета, так и за счет межбюджетных трансфертов из бюджета Удмуртской Республики.</w:t>
      </w:r>
    </w:p>
    <w:p w14:paraId="500A91DD" w14:textId="77777777" w:rsidR="00C14E1F" w:rsidRPr="00C14E1F" w:rsidRDefault="00C14E1F" w:rsidP="00C14E1F">
      <w:pPr>
        <w:spacing w:after="0" w:line="240" w:lineRule="auto"/>
        <w:ind w:firstLine="708"/>
        <w:jc w:val="both"/>
        <w:rPr>
          <w:rFonts w:ascii="Times New Roman" w:hAnsi="Times New Roman" w:cs="Times New Roman"/>
          <w:sz w:val="24"/>
        </w:rPr>
      </w:pPr>
      <w:r w:rsidRPr="00C14E1F">
        <w:rPr>
          <w:rFonts w:ascii="Times New Roman" w:hAnsi="Times New Roman" w:cs="Times New Roman"/>
          <w:sz w:val="24"/>
        </w:rPr>
        <w:t xml:space="preserve">Общий объем финансирования мероприятий подпрограммы предусмотренных бюджетом МО «Муниципальный округ Можгинский район Удмуртской Республики» по годам (в тыс. руб.):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8"/>
        <w:gridCol w:w="1009"/>
        <w:gridCol w:w="1011"/>
        <w:gridCol w:w="1011"/>
        <w:gridCol w:w="1011"/>
        <w:gridCol w:w="1011"/>
        <w:gridCol w:w="1009"/>
      </w:tblGrid>
      <w:tr w:rsidR="00C14E1F" w:rsidRPr="00C14E1F" w14:paraId="04FC1165" w14:textId="77777777" w:rsidTr="00297198">
        <w:trPr>
          <w:cantSplit/>
          <w:trHeight w:val="284"/>
          <w:jc w:val="center"/>
        </w:trPr>
        <w:tc>
          <w:tcPr>
            <w:tcW w:w="1833" w:type="pct"/>
            <w:shd w:val="clear" w:color="000000" w:fill="FFFFFF"/>
            <w:vAlign w:val="center"/>
          </w:tcPr>
          <w:p w14:paraId="408AA86C" w14:textId="77777777" w:rsidR="00C14E1F" w:rsidRPr="00C14E1F" w:rsidRDefault="00C14E1F" w:rsidP="00C14E1F">
            <w:pPr>
              <w:spacing w:before="240" w:line="240" w:lineRule="auto"/>
              <w:jc w:val="center"/>
              <w:rPr>
                <w:rFonts w:ascii="Times New Roman" w:hAnsi="Times New Roman" w:cs="Times New Roman"/>
                <w:b/>
                <w:sz w:val="24"/>
                <w:szCs w:val="24"/>
              </w:rPr>
            </w:pPr>
            <w:r w:rsidRPr="00C14E1F">
              <w:rPr>
                <w:rFonts w:ascii="Times New Roman" w:hAnsi="Times New Roman" w:cs="Times New Roman"/>
                <w:b/>
                <w:sz w:val="24"/>
                <w:szCs w:val="24"/>
              </w:rPr>
              <w:t>Наименование мероприятия подпрограммы</w:t>
            </w:r>
          </w:p>
        </w:tc>
        <w:tc>
          <w:tcPr>
            <w:tcW w:w="527" w:type="pct"/>
            <w:shd w:val="clear" w:color="000000" w:fill="FFFFFF"/>
            <w:vAlign w:val="center"/>
          </w:tcPr>
          <w:p w14:paraId="226C089C" w14:textId="77777777" w:rsidR="00C14E1F" w:rsidRPr="00C14E1F" w:rsidRDefault="00C14E1F" w:rsidP="00C14E1F">
            <w:pPr>
              <w:spacing w:before="240" w:line="240" w:lineRule="auto"/>
              <w:jc w:val="center"/>
              <w:rPr>
                <w:rFonts w:ascii="Times New Roman" w:hAnsi="Times New Roman" w:cs="Times New Roman"/>
                <w:b/>
                <w:sz w:val="24"/>
                <w:szCs w:val="24"/>
              </w:rPr>
            </w:pPr>
            <w:r w:rsidRPr="00C14E1F">
              <w:rPr>
                <w:rFonts w:ascii="Times New Roman" w:hAnsi="Times New Roman" w:cs="Times New Roman"/>
                <w:b/>
                <w:sz w:val="24"/>
                <w:szCs w:val="24"/>
              </w:rPr>
              <w:t>2022 г.</w:t>
            </w:r>
          </w:p>
        </w:tc>
        <w:tc>
          <w:tcPr>
            <w:tcW w:w="528" w:type="pct"/>
            <w:shd w:val="clear" w:color="auto" w:fill="auto"/>
            <w:vAlign w:val="center"/>
          </w:tcPr>
          <w:p w14:paraId="25930631" w14:textId="77777777" w:rsidR="00C14E1F" w:rsidRPr="00C14E1F" w:rsidRDefault="00C14E1F" w:rsidP="00C14E1F">
            <w:pPr>
              <w:spacing w:before="240" w:line="240" w:lineRule="auto"/>
              <w:jc w:val="center"/>
              <w:rPr>
                <w:rFonts w:ascii="Times New Roman" w:hAnsi="Times New Roman" w:cs="Times New Roman"/>
                <w:b/>
                <w:sz w:val="24"/>
                <w:szCs w:val="24"/>
              </w:rPr>
            </w:pPr>
            <w:r w:rsidRPr="00C14E1F">
              <w:rPr>
                <w:rFonts w:ascii="Times New Roman" w:hAnsi="Times New Roman" w:cs="Times New Roman"/>
                <w:b/>
                <w:sz w:val="24"/>
                <w:szCs w:val="24"/>
              </w:rPr>
              <w:t>2023 г.</w:t>
            </w:r>
          </w:p>
        </w:tc>
        <w:tc>
          <w:tcPr>
            <w:tcW w:w="528" w:type="pct"/>
            <w:shd w:val="clear" w:color="000000" w:fill="FFFFFF"/>
            <w:vAlign w:val="center"/>
          </w:tcPr>
          <w:p w14:paraId="14613E26" w14:textId="77777777" w:rsidR="00C14E1F" w:rsidRPr="00C14E1F" w:rsidRDefault="00C14E1F" w:rsidP="00C14E1F">
            <w:pPr>
              <w:spacing w:before="240" w:line="240" w:lineRule="auto"/>
              <w:jc w:val="center"/>
              <w:rPr>
                <w:rFonts w:ascii="Times New Roman" w:hAnsi="Times New Roman" w:cs="Times New Roman"/>
                <w:b/>
                <w:sz w:val="24"/>
                <w:szCs w:val="24"/>
              </w:rPr>
            </w:pPr>
            <w:r w:rsidRPr="00C14E1F">
              <w:rPr>
                <w:rFonts w:ascii="Times New Roman" w:hAnsi="Times New Roman" w:cs="Times New Roman"/>
                <w:b/>
                <w:sz w:val="24"/>
                <w:szCs w:val="24"/>
              </w:rPr>
              <w:t>2024 г.</w:t>
            </w:r>
          </w:p>
        </w:tc>
        <w:tc>
          <w:tcPr>
            <w:tcW w:w="528" w:type="pct"/>
            <w:shd w:val="clear" w:color="000000" w:fill="FFFFFF"/>
            <w:vAlign w:val="center"/>
          </w:tcPr>
          <w:p w14:paraId="719A020E" w14:textId="77777777" w:rsidR="00C14E1F" w:rsidRPr="00C14E1F" w:rsidRDefault="00C14E1F" w:rsidP="00C14E1F">
            <w:pPr>
              <w:spacing w:before="240" w:line="240" w:lineRule="auto"/>
              <w:jc w:val="center"/>
              <w:rPr>
                <w:rFonts w:ascii="Times New Roman" w:hAnsi="Times New Roman" w:cs="Times New Roman"/>
                <w:b/>
                <w:sz w:val="24"/>
                <w:szCs w:val="24"/>
              </w:rPr>
            </w:pPr>
            <w:r w:rsidRPr="00C14E1F">
              <w:rPr>
                <w:rFonts w:ascii="Times New Roman" w:hAnsi="Times New Roman" w:cs="Times New Roman"/>
                <w:b/>
                <w:sz w:val="24"/>
                <w:szCs w:val="24"/>
              </w:rPr>
              <w:t>2025 г.</w:t>
            </w:r>
          </w:p>
        </w:tc>
        <w:tc>
          <w:tcPr>
            <w:tcW w:w="528" w:type="pct"/>
            <w:shd w:val="clear" w:color="000000" w:fill="FFFFFF"/>
            <w:vAlign w:val="center"/>
          </w:tcPr>
          <w:p w14:paraId="3C4DD383" w14:textId="77777777" w:rsidR="00C14E1F" w:rsidRPr="00C14E1F" w:rsidRDefault="00C14E1F" w:rsidP="00C14E1F">
            <w:pPr>
              <w:spacing w:before="240" w:line="240" w:lineRule="auto"/>
              <w:jc w:val="center"/>
              <w:rPr>
                <w:rFonts w:ascii="Times New Roman" w:hAnsi="Times New Roman" w:cs="Times New Roman"/>
                <w:b/>
                <w:sz w:val="24"/>
                <w:szCs w:val="24"/>
              </w:rPr>
            </w:pPr>
            <w:r w:rsidRPr="00C14E1F">
              <w:rPr>
                <w:rFonts w:ascii="Times New Roman" w:hAnsi="Times New Roman" w:cs="Times New Roman"/>
                <w:b/>
                <w:sz w:val="24"/>
                <w:szCs w:val="24"/>
              </w:rPr>
              <w:t>2026 г.</w:t>
            </w:r>
          </w:p>
        </w:tc>
        <w:tc>
          <w:tcPr>
            <w:tcW w:w="527" w:type="pct"/>
            <w:shd w:val="clear" w:color="000000" w:fill="FFFFFF"/>
            <w:vAlign w:val="center"/>
          </w:tcPr>
          <w:p w14:paraId="10B82F52" w14:textId="77777777" w:rsidR="00C14E1F" w:rsidRPr="00C14E1F" w:rsidRDefault="00C14E1F" w:rsidP="00C14E1F">
            <w:pPr>
              <w:spacing w:before="240" w:line="240" w:lineRule="auto"/>
              <w:jc w:val="center"/>
              <w:rPr>
                <w:rFonts w:ascii="Times New Roman" w:hAnsi="Times New Roman" w:cs="Times New Roman"/>
                <w:b/>
                <w:sz w:val="24"/>
                <w:szCs w:val="24"/>
              </w:rPr>
            </w:pPr>
            <w:r w:rsidRPr="00C14E1F">
              <w:rPr>
                <w:rFonts w:ascii="Times New Roman" w:hAnsi="Times New Roman" w:cs="Times New Roman"/>
                <w:b/>
                <w:sz w:val="24"/>
                <w:szCs w:val="24"/>
              </w:rPr>
              <w:t>2027 г.</w:t>
            </w:r>
          </w:p>
        </w:tc>
      </w:tr>
      <w:tr w:rsidR="00C14E1F" w:rsidRPr="00C14E1F" w14:paraId="0F5FD629" w14:textId="77777777" w:rsidTr="00297198">
        <w:trPr>
          <w:cantSplit/>
          <w:trHeight w:val="284"/>
          <w:jc w:val="center"/>
        </w:trPr>
        <w:tc>
          <w:tcPr>
            <w:tcW w:w="1833" w:type="pct"/>
            <w:shd w:val="clear" w:color="000000" w:fill="FFFFFF"/>
          </w:tcPr>
          <w:p w14:paraId="5533F06F" w14:textId="77777777" w:rsidR="00C14E1F" w:rsidRPr="00C14E1F" w:rsidRDefault="00C14E1F" w:rsidP="00C14E1F">
            <w:pPr>
              <w:spacing w:after="0" w:line="240" w:lineRule="auto"/>
              <w:rPr>
                <w:rFonts w:ascii="Times New Roman" w:hAnsi="Times New Roman" w:cs="Times New Roman"/>
                <w:sz w:val="24"/>
                <w:szCs w:val="24"/>
              </w:rPr>
            </w:pPr>
            <w:r w:rsidRPr="00C14E1F">
              <w:rPr>
                <w:rFonts w:ascii="Times New Roman" w:hAnsi="Times New Roman" w:cs="Times New Roman"/>
                <w:sz w:val="24"/>
                <w:szCs w:val="24"/>
              </w:rPr>
              <w:t xml:space="preserve">Организация ритуальных услуг и содержание мест захоронения </w:t>
            </w:r>
          </w:p>
        </w:tc>
        <w:tc>
          <w:tcPr>
            <w:tcW w:w="527" w:type="pct"/>
            <w:shd w:val="clear" w:color="000000" w:fill="FFFFFF"/>
          </w:tcPr>
          <w:p w14:paraId="449BBAA0"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65,4</w:t>
            </w:r>
          </w:p>
        </w:tc>
        <w:tc>
          <w:tcPr>
            <w:tcW w:w="528" w:type="pct"/>
            <w:shd w:val="clear" w:color="auto" w:fill="auto"/>
          </w:tcPr>
          <w:p w14:paraId="25535FF9" w14:textId="77777777" w:rsidR="00C14E1F" w:rsidRPr="00C14E1F" w:rsidRDefault="00C14E1F" w:rsidP="00C14E1F">
            <w:pPr>
              <w:spacing w:after="0" w:line="240" w:lineRule="auto"/>
              <w:jc w:val="right"/>
              <w:rPr>
                <w:rFonts w:ascii="Times New Roman" w:hAnsi="Times New Roman" w:cs="Times New Roman"/>
                <w:bCs/>
                <w:sz w:val="24"/>
                <w:szCs w:val="24"/>
              </w:rPr>
            </w:pPr>
            <w:r w:rsidRPr="00C14E1F">
              <w:rPr>
                <w:rFonts w:ascii="Times New Roman" w:hAnsi="Times New Roman" w:cs="Times New Roman"/>
                <w:bCs/>
                <w:sz w:val="24"/>
                <w:szCs w:val="24"/>
              </w:rPr>
              <w:t>246,7</w:t>
            </w:r>
          </w:p>
        </w:tc>
        <w:tc>
          <w:tcPr>
            <w:tcW w:w="528" w:type="pct"/>
            <w:shd w:val="clear" w:color="000000" w:fill="FFFFFF"/>
          </w:tcPr>
          <w:p w14:paraId="0A9590C1"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102,5</w:t>
            </w:r>
          </w:p>
        </w:tc>
        <w:tc>
          <w:tcPr>
            <w:tcW w:w="528" w:type="pct"/>
            <w:shd w:val="clear" w:color="000000" w:fill="FFFFFF"/>
          </w:tcPr>
          <w:p w14:paraId="26DEDF8E" w14:textId="11AF96AF" w:rsidR="00C14E1F" w:rsidRPr="00C14E1F" w:rsidRDefault="00297198" w:rsidP="00C14E1F">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15</w:t>
            </w:r>
            <w:r w:rsidR="00C14E1F" w:rsidRPr="00C14E1F">
              <w:rPr>
                <w:rFonts w:ascii="Times New Roman" w:hAnsi="Times New Roman" w:cs="Times New Roman"/>
                <w:b/>
                <w:bCs/>
                <w:sz w:val="24"/>
                <w:szCs w:val="24"/>
              </w:rPr>
              <w:t>0,0</w:t>
            </w:r>
          </w:p>
        </w:tc>
        <w:tc>
          <w:tcPr>
            <w:tcW w:w="528" w:type="pct"/>
            <w:shd w:val="clear" w:color="000000" w:fill="FFFFFF"/>
          </w:tcPr>
          <w:p w14:paraId="4F332134"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270,0</w:t>
            </w:r>
          </w:p>
        </w:tc>
        <w:tc>
          <w:tcPr>
            <w:tcW w:w="527" w:type="pct"/>
            <w:shd w:val="clear" w:color="000000" w:fill="FFFFFF"/>
          </w:tcPr>
          <w:p w14:paraId="778DA0D4"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470,0</w:t>
            </w:r>
          </w:p>
        </w:tc>
      </w:tr>
      <w:tr w:rsidR="00C14E1F" w:rsidRPr="00C14E1F" w14:paraId="70681920" w14:textId="77777777" w:rsidTr="00297198">
        <w:trPr>
          <w:cantSplit/>
          <w:trHeight w:val="284"/>
          <w:jc w:val="center"/>
        </w:trPr>
        <w:tc>
          <w:tcPr>
            <w:tcW w:w="1833" w:type="pct"/>
            <w:shd w:val="clear" w:color="000000" w:fill="FFFFFF"/>
          </w:tcPr>
          <w:p w14:paraId="6AA7A128" w14:textId="77777777" w:rsidR="00C14E1F" w:rsidRPr="00C14E1F" w:rsidRDefault="00C14E1F" w:rsidP="00C14E1F">
            <w:pPr>
              <w:spacing w:after="0" w:line="240" w:lineRule="auto"/>
              <w:rPr>
                <w:rFonts w:ascii="Times New Roman" w:hAnsi="Times New Roman" w:cs="Times New Roman"/>
                <w:sz w:val="24"/>
                <w:szCs w:val="24"/>
              </w:rPr>
            </w:pPr>
            <w:r w:rsidRPr="00C14E1F">
              <w:rPr>
                <w:rFonts w:ascii="Times New Roman" w:hAnsi="Times New Roman" w:cs="Times New Roman"/>
                <w:sz w:val="24"/>
                <w:szCs w:val="24"/>
              </w:rPr>
              <w:t>Организация мероприятий по охране окружающей среды</w:t>
            </w:r>
          </w:p>
        </w:tc>
        <w:tc>
          <w:tcPr>
            <w:tcW w:w="527" w:type="pct"/>
            <w:shd w:val="clear" w:color="000000" w:fill="FFFFFF"/>
          </w:tcPr>
          <w:p w14:paraId="3BDE7990"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0,0</w:t>
            </w:r>
          </w:p>
        </w:tc>
        <w:tc>
          <w:tcPr>
            <w:tcW w:w="528" w:type="pct"/>
            <w:shd w:val="clear" w:color="auto" w:fill="auto"/>
          </w:tcPr>
          <w:p w14:paraId="60EA50B8" w14:textId="77777777" w:rsidR="00C14E1F" w:rsidRPr="00C14E1F" w:rsidRDefault="00C14E1F" w:rsidP="00C14E1F">
            <w:pPr>
              <w:spacing w:after="0" w:line="240" w:lineRule="auto"/>
              <w:jc w:val="right"/>
              <w:rPr>
                <w:rFonts w:ascii="Times New Roman" w:hAnsi="Times New Roman" w:cs="Times New Roman"/>
                <w:bCs/>
                <w:sz w:val="24"/>
                <w:szCs w:val="24"/>
              </w:rPr>
            </w:pPr>
            <w:r w:rsidRPr="00C14E1F">
              <w:rPr>
                <w:rFonts w:ascii="Times New Roman" w:hAnsi="Times New Roman" w:cs="Times New Roman"/>
                <w:bCs/>
                <w:sz w:val="24"/>
                <w:szCs w:val="24"/>
              </w:rPr>
              <w:t>1120,4</w:t>
            </w:r>
          </w:p>
        </w:tc>
        <w:tc>
          <w:tcPr>
            <w:tcW w:w="528" w:type="pct"/>
            <w:shd w:val="clear" w:color="000000" w:fill="FFFFFF"/>
          </w:tcPr>
          <w:p w14:paraId="182780A8"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0,0</w:t>
            </w:r>
          </w:p>
        </w:tc>
        <w:tc>
          <w:tcPr>
            <w:tcW w:w="528" w:type="pct"/>
            <w:shd w:val="clear" w:color="000000" w:fill="FFFFFF"/>
          </w:tcPr>
          <w:p w14:paraId="3E7F7064" w14:textId="77777777" w:rsidR="00C14E1F" w:rsidRPr="00C14E1F" w:rsidRDefault="00C14E1F" w:rsidP="00C14E1F">
            <w:pPr>
              <w:spacing w:after="0" w:line="240" w:lineRule="auto"/>
              <w:jc w:val="right"/>
              <w:rPr>
                <w:rFonts w:ascii="Times New Roman" w:hAnsi="Times New Roman" w:cs="Times New Roman"/>
                <w:b/>
                <w:bCs/>
                <w:sz w:val="24"/>
                <w:szCs w:val="24"/>
              </w:rPr>
            </w:pPr>
            <w:r w:rsidRPr="00C14E1F">
              <w:rPr>
                <w:rFonts w:ascii="Times New Roman" w:hAnsi="Times New Roman" w:cs="Times New Roman"/>
                <w:b/>
                <w:bCs/>
                <w:sz w:val="24"/>
                <w:szCs w:val="24"/>
              </w:rPr>
              <w:t>9273,8</w:t>
            </w:r>
          </w:p>
        </w:tc>
        <w:tc>
          <w:tcPr>
            <w:tcW w:w="528" w:type="pct"/>
            <w:shd w:val="clear" w:color="000000" w:fill="FFFFFF"/>
          </w:tcPr>
          <w:p w14:paraId="3A07917B"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2449,0</w:t>
            </w:r>
          </w:p>
        </w:tc>
        <w:tc>
          <w:tcPr>
            <w:tcW w:w="527" w:type="pct"/>
            <w:shd w:val="clear" w:color="000000" w:fill="FFFFFF"/>
          </w:tcPr>
          <w:p w14:paraId="4F64FDC4"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2449,0</w:t>
            </w:r>
          </w:p>
        </w:tc>
      </w:tr>
      <w:tr w:rsidR="00C14E1F" w:rsidRPr="00C14E1F" w14:paraId="408D1DA6" w14:textId="77777777" w:rsidTr="00297198">
        <w:trPr>
          <w:cantSplit/>
          <w:trHeight w:val="284"/>
          <w:jc w:val="center"/>
        </w:trPr>
        <w:tc>
          <w:tcPr>
            <w:tcW w:w="1833" w:type="pct"/>
            <w:shd w:val="clear" w:color="000000" w:fill="FFFFFF"/>
          </w:tcPr>
          <w:p w14:paraId="6498C10E" w14:textId="77777777" w:rsidR="00C14E1F" w:rsidRPr="00C14E1F" w:rsidRDefault="00C14E1F" w:rsidP="00C14E1F">
            <w:pPr>
              <w:spacing w:after="0" w:line="240" w:lineRule="auto"/>
              <w:rPr>
                <w:rFonts w:ascii="Times New Roman" w:hAnsi="Times New Roman" w:cs="Times New Roman"/>
                <w:sz w:val="24"/>
                <w:szCs w:val="24"/>
              </w:rPr>
            </w:pPr>
            <w:r w:rsidRPr="00C14E1F">
              <w:rPr>
                <w:rFonts w:ascii="Times New Roman" w:hAnsi="Times New Roman" w:cs="Times New Roman"/>
                <w:sz w:val="24"/>
                <w:szCs w:val="24"/>
              </w:rPr>
              <w:t>Организация обустройства и содержания мест массового отдыха населения</w:t>
            </w:r>
          </w:p>
        </w:tc>
        <w:tc>
          <w:tcPr>
            <w:tcW w:w="527" w:type="pct"/>
            <w:shd w:val="clear" w:color="000000" w:fill="FFFFFF"/>
          </w:tcPr>
          <w:p w14:paraId="53332D99"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3809,5</w:t>
            </w:r>
          </w:p>
        </w:tc>
        <w:tc>
          <w:tcPr>
            <w:tcW w:w="528" w:type="pct"/>
            <w:shd w:val="clear" w:color="auto" w:fill="auto"/>
          </w:tcPr>
          <w:p w14:paraId="6D69158E" w14:textId="77777777" w:rsidR="00C14E1F" w:rsidRPr="00C14E1F" w:rsidRDefault="00C14E1F" w:rsidP="00C14E1F">
            <w:pPr>
              <w:spacing w:after="0" w:line="240" w:lineRule="auto"/>
              <w:jc w:val="right"/>
              <w:rPr>
                <w:rFonts w:ascii="Times New Roman" w:hAnsi="Times New Roman" w:cs="Times New Roman"/>
                <w:bCs/>
                <w:sz w:val="24"/>
                <w:szCs w:val="24"/>
              </w:rPr>
            </w:pPr>
            <w:r w:rsidRPr="00C14E1F">
              <w:rPr>
                <w:rFonts w:ascii="Times New Roman" w:hAnsi="Times New Roman" w:cs="Times New Roman"/>
                <w:bCs/>
                <w:sz w:val="24"/>
                <w:szCs w:val="24"/>
              </w:rPr>
              <w:t>1112,0</w:t>
            </w:r>
          </w:p>
        </w:tc>
        <w:tc>
          <w:tcPr>
            <w:tcW w:w="528" w:type="pct"/>
            <w:shd w:val="clear" w:color="000000" w:fill="FFFFFF"/>
          </w:tcPr>
          <w:p w14:paraId="736CD3A8"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1617,2</w:t>
            </w:r>
          </w:p>
        </w:tc>
        <w:tc>
          <w:tcPr>
            <w:tcW w:w="528" w:type="pct"/>
            <w:shd w:val="clear" w:color="000000" w:fill="FFFFFF"/>
          </w:tcPr>
          <w:p w14:paraId="3100C39A" w14:textId="77777777" w:rsidR="00C14E1F" w:rsidRPr="00C14E1F" w:rsidRDefault="00C14E1F" w:rsidP="00C14E1F">
            <w:pPr>
              <w:spacing w:after="0" w:line="240" w:lineRule="auto"/>
              <w:jc w:val="right"/>
              <w:rPr>
                <w:rFonts w:ascii="Times New Roman" w:hAnsi="Times New Roman" w:cs="Times New Roman"/>
                <w:b/>
                <w:bCs/>
                <w:sz w:val="24"/>
                <w:szCs w:val="24"/>
              </w:rPr>
            </w:pPr>
            <w:r w:rsidRPr="00C14E1F">
              <w:rPr>
                <w:rFonts w:ascii="Times New Roman" w:hAnsi="Times New Roman" w:cs="Times New Roman"/>
                <w:b/>
                <w:bCs/>
                <w:sz w:val="24"/>
                <w:szCs w:val="24"/>
              </w:rPr>
              <w:t>0,0</w:t>
            </w:r>
          </w:p>
        </w:tc>
        <w:tc>
          <w:tcPr>
            <w:tcW w:w="528" w:type="pct"/>
            <w:shd w:val="clear" w:color="000000" w:fill="FFFFFF"/>
          </w:tcPr>
          <w:p w14:paraId="055CB042"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0,0</w:t>
            </w:r>
          </w:p>
        </w:tc>
        <w:tc>
          <w:tcPr>
            <w:tcW w:w="527" w:type="pct"/>
            <w:shd w:val="clear" w:color="000000" w:fill="FFFFFF"/>
          </w:tcPr>
          <w:p w14:paraId="4FE28820"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250,0</w:t>
            </w:r>
          </w:p>
        </w:tc>
      </w:tr>
      <w:tr w:rsidR="00C14E1F" w:rsidRPr="00C14E1F" w14:paraId="6AF4D3D6" w14:textId="77777777" w:rsidTr="00297198">
        <w:trPr>
          <w:cantSplit/>
          <w:trHeight w:val="284"/>
          <w:jc w:val="center"/>
        </w:trPr>
        <w:tc>
          <w:tcPr>
            <w:tcW w:w="1833" w:type="pct"/>
            <w:shd w:val="clear" w:color="000000" w:fill="FFFFFF"/>
          </w:tcPr>
          <w:p w14:paraId="00B743F9" w14:textId="77777777" w:rsidR="00C14E1F" w:rsidRPr="00C14E1F" w:rsidRDefault="00C14E1F" w:rsidP="00C14E1F">
            <w:pPr>
              <w:spacing w:after="0" w:line="240" w:lineRule="auto"/>
              <w:rPr>
                <w:rFonts w:ascii="Times New Roman" w:hAnsi="Times New Roman" w:cs="Times New Roman"/>
                <w:sz w:val="24"/>
                <w:szCs w:val="24"/>
              </w:rPr>
            </w:pPr>
            <w:r w:rsidRPr="00C14E1F">
              <w:rPr>
                <w:rFonts w:ascii="Times New Roman" w:hAnsi="Times New Roman" w:cs="Times New Roman"/>
                <w:sz w:val="24"/>
                <w:szCs w:val="24"/>
              </w:rPr>
              <w:t>Организация обустройства и содержания детских и спортивных площадок</w:t>
            </w:r>
          </w:p>
        </w:tc>
        <w:tc>
          <w:tcPr>
            <w:tcW w:w="527" w:type="pct"/>
            <w:shd w:val="clear" w:color="000000" w:fill="FFFFFF"/>
          </w:tcPr>
          <w:p w14:paraId="11B752B2"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1163,8</w:t>
            </w:r>
          </w:p>
        </w:tc>
        <w:tc>
          <w:tcPr>
            <w:tcW w:w="528" w:type="pct"/>
            <w:shd w:val="clear" w:color="auto" w:fill="auto"/>
          </w:tcPr>
          <w:p w14:paraId="40EC22B9" w14:textId="77777777" w:rsidR="00C14E1F" w:rsidRPr="00C14E1F" w:rsidRDefault="00C14E1F" w:rsidP="00C14E1F">
            <w:pPr>
              <w:spacing w:after="0" w:line="240" w:lineRule="auto"/>
              <w:jc w:val="right"/>
              <w:rPr>
                <w:rFonts w:ascii="Times New Roman" w:hAnsi="Times New Roman" w:cs="Times New Roman"/>
                <w:bCs/>
                <w:sz w:val="24"/>
                <w:szCs w:val="24"/>
              </w:rPr>
            </w:pPr>
            <w:r w:rsidRPr="00C14E1F">
              <w:rPr>
                <w:rFonts w:ascii="Times New Roman" w:hAnsi="Times New Roman" w:cs="Times New Roman"/>
                <w:bCs/>
                <w:sz w:val="24"/>
                <w:szCs w:val="24"/>
              </w:rPr>
              <w:t>339,3</w:t>
            </w:r>
          </w:p>
        </w:tc>
        <w:tc>
          <w:tcPr>
            <w:tcW w:w="528" w:type="pct"/>
            <w:shd w:val="clear" w:color="000000" w:fill="FFFFFF"/>
          </w:tcPr>
          <w:p w14:paraId="3DFCF10E"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3127,7</w:t>
            </w:r>
          </w:p>
        </w:tc>
        <w:tc>
          <w:tcPr>
            <w:tcW w:w="528" w:type="pct"/>
            <w:shd w:val="clear" w:color="000000" w:fill="FFFFFF"/>
          </w:tcPr>
          <w:p w14:paraId="2BB88027" w14:textId="77777777" w:rsidR="00C14E1F" w:rsidRPr="00C14E1F" w:rsidRDefault="00C14E1F" w:rsidP="00C14E1F">
            <w:pPr>
              <w:spacing w:after="0" w:line="240" w:lineRule="auto"/>
              <w:jc w:val="right"/>
              <w:rPr>
                <w:rFonts w:ascii="Times New Roman" w:hAnsi="Times New Roman" w:cs="Times New Roman"/>
                <w:b/>
                <w:bCs/>
                <w:sz w:val="24"/>
                <w:szCs w:val="24"/>
              </w:rPr>
            </w:pPr>
            <w:r w:rsidRPr="00C14E1F">
              <w:rPr>
                <w:rFonts w:ascii="Times New Roman" w:hAnsi="Times New Roman" w:cs="Times New Roman"/>
                <w:b/>
                <w:bCs/>
                <w:sz w:val="24"/>
                <w:szCs w:val="24"/>
              </w:rPr>
              <w:t>2509,4</w:t>
            </w:r>
          </w:p>
        </w:tc>
        <w:tc>
          <w:tcPr>
            <w:tcW w:w="528" w:type="pct"/>
            <w:shd w:val="clear" w:color="000000" w:fill="FFFFFF"/>
          </w:tcPr>
          <w:p w14:paraId="60191861"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0,0</w:t>
            </w:r>
          </w:p>
        </w:tc>
        <w:tc>
          <w:tcPr>
            <w:tcW w:w="527" w:type="pct"/>
            <w:shd w:val="clear" w:color="000000" w:fill="FFFFFF"/>
          </w:tcPr>
          <w:p w14:paraId="3DC934A1"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0,0</w:t>
            </w:r>
          </w:p>
        </w:tc>
      </w:tr>
      <w:tr w:rsidR="00C14E1F" w:rsidRPr="00C14E1F" w14:paraId="68314BDD" w14:textId="77777777" w:rsidTr="00297198">
        <w:trPr>
          <w:cantSplit/>
          <w:trHeight w:val="284"/>
          <w:jc w:val="center"/>
        </w:trPr>
        <w:tc>
          <w:tcPr>
            <w:tcW w:w="1833" w:type="pct"/>
            <w:shd w:val="clear" w:color="000000" w:fill="FFFFFF"/>
          </w:tcPr>
          <w:p w14:paraId="4D6FA04B" w14:textId="77777777" w:rsidR="00C14E1F" w:rsidRPr="00C14E1F" w:rsidRDefault="00C14E1F" w:rsidP="00C14E1F">
            <w:pPr>
              <w:spacing w:after="0" w:line="240" w:lineRule="auto"/>
              <w:rPr>
                <w:rFonts w:ascii="Times New Roman" w:hAnsi="Times New Roman" w:cs="Times New Roman"/>
                <w:sz w:val="24"/>
                <w:szCs w:val="24"/>
              </w:rPr>
            </w:pPr>
            <w:r w:rsidRPr="00C14E1F">
              <w:rPr>
                <w:rFonts w:ascii="Times New Roman" w:hAnsi="Times New Roman" w:cs="Times New Roman"/>
                <w:sz w:val="24"/>
                <w:szCs w:val="24"/>
              </w:rPr>
              <w:t>Благоустройство и содержание территорий населенных пунктов</w:t>
            </w:r>
          </w:p>
        </w:tc>
        <w:tc>
          <w:tcPr>
            <w:tcW w:w="527" w:type="pct"/>
            <w:shd w:val="clear" w:color="000000" w:fill="FFFFFF"/>
          </w:tcPr>
          <w:p w14:paraId="4E653849"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3879,6</w:t>
            </w:r>
          </w:p>
        </w:tc>
        <w:tc>
          <w:tcPr>
            <w:tcW w:w="528" w:type="pct"/>
            <w:shd w:val="clear" w:color="auto" w:fill="auto"/>
          </w:tcPr>
          <w:p w14:paraId="1C2D1699" w14:textId="77777777" w:rsidR="00C14E1F" w:rsidRPr="00C14E1F" w:rsidRDefault="00C14E1F" w:rsidP="00C14E1F">
            <w:pPr>
              <w:spacing w:after="0" w:line="240" w:lineRule="auto"/>
              <w:jc w:val="right"/>
              <w:rPr>
                <w:rFonts w:ascii="Times New Roman" w:hAnsi="Times New Roman" w:cs="Times New Roman"/>
                <w:bCs/>
                <w:sz w:val="24"/>
                <w:szCs w:val="24"/>
              </w:rPr>
            </w:pPr>
            <w:r w:rsidRPr="00C14E1F">
              <w:rPr>
                <w:rFonts w:ascii="Times New Roman" w:hAnsi="Times New Roman" w:cs="Times New Roman"/>
                <w:bCs/>
                <w:sz w:val="24"/>
                <w:szCs w:val="24"/>
              </w:rPr>
              <w:t>4706,4</w:t>
            </w:r>
          </w:p>
        </w:tc>
        <w:tc>
          <w:tcPr>
            <w:tcW w:w="528" w:type="pct"/>
            <w:shd w:val="clear" w:color="000000" w:fill="FFFFFF"/>
          </w:tcPr>
          <w:p w14:paraId="08C8A967"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10544,2</w:t>
            </w:r>
          </w:p>
        </w:tc>
        <w:tc>
          <w:tcPr>
            <w:tcW w:w="528" w:type="pct"/>
            <w:shd w:val="clear" w:color="000000" w:fill="FFFFFF"/>
          </w:tcPr>
          <w:p w14:paraId="15178247" w14:textId="72A48CB0" w:rsidR="00C14E1F" w:rsidRPr="00C14E1F" w:rsidRDefault="00C14E1F" w:rsidP="00C14E1F">
            <w:pPr>
              <w:spacing w:after="0" w:line="240" w:lineRule="auto"/>
              <w:jc w:val="right"/>
              <w:rPr>
                <w:rFonts w:ascii="Times New Roman" w:hAnsi="Times New Roman" w:cs="Times New Roman"/>
                <w:b/>
                <w:bCs/>
                <w:sz w:val="24"/>
                <w:szCs w:val="24"/>
              </w:rPr>
            </w:pPr>
            <w:r w:rsidRPr="00C14E1F">
              <w:rPr>
                <w:rFonts w:ascii="Times New Roman" w:hAnsi="Times New Roman" w:cs="Times New Roman"/>
                <w:b/>
                <w:bCs/>
                <w:sz w:val="24"/>
                <w:szCs w:val="24"/>
              </w:rPr>
              <w:t>2</w:t>
            </w:r>
            <w:r w:rsidR="00297198">
              <w:rPr>
                <w:rFonts w:ascii="Times New Roman" w:hAnsi="Times New Roman" w:cs="Times New Roman"/>
                <w:b/>
                <w:bCs/>
                <w:sz w:val="24"/>
                <w:szCs w:val="24"/>
              </w:rPr>
              <w:t>12</w:t>
            </w:r>
            <w:r w:rsidRPr="00C14E1F">
              <w:rPr>
                <w:rFonts w:ascii="Times New Roman" w:hAnsi="Times New Roman" w:cs="Times New Roman"/>
                <w:b/>
                <w:bCs/>
                <w:sz w:val="24"/>
                <w:szCs w:val="24"/>
              </w:rPr>
              <w:t>7,2</w:t>
            </w:r>
          </w:p>
        </w:tc>
        <w:tc>
          <w:tcPr>
            <w:tcW w:w="528" w:type="pct"/>
            <w:shd w:val="clear" w:color="000000" w:fill="FFFFFF"/>
          </w:tcPr>
          <w:p w14:paraId="41ED9790"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3814,8</w:t>
            </w:r>
          </w:p>
        </w:tc>
        <w:tc>
          <w:tcPr>
            <w:tcW w:w="527" w:type="pct"/>
            <w:shd w:val="clear" w:color="000000" w:fill="FFFFFF"/>
          </w:tcPr>
          <w:p w14:paraId="52DC4AE0"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5020,0</w:t>
            </w:r>
          </w:p>
        </w:tc>
      </w:tr>
      <w:tr w:rsidR="00C14E1F" w:rsidRPr="00C14E1F" w14:paraId="4298162C" w14:textId="77777777" w:rsidTr="00297198">
        <w:trPr>
          <w:cantSplit/>
          <w:trHeight w:val="284"/>
          <w:jc w:val="center"/>
        </w:trPr>
        <w:tc>
          <w:tcPr>
            <w:tcW w:w="1833" w:type="pct"/>
            <w:shd w:val="clear" w:color="000000" w:fill="FFFFFF"/>
          </w:tcPr>
          <w:p w14:paraId="46384AFB" w14:textId="77777777" w:rsidR="00C14E1F" w:rsidRPr="00C14E1F" w:rsidRDefault="00C14E1F" w:rsidP="00C14E1F">
            <w:pPr>
              <w:spacing w:after="0" w:line="240" w:lineRule="auto"/>
              <w:rPr>
                <w:rFonts w:ascii="Times New Roman" w:hAnsi="Times New Roman" w:cs="Times New Roman"/>
                <w:sz w:val="24"/>
                <w:szCs w:val="24"/>
              </w:rPr>
            </w:pPr>
            <w:r w:rsidRPr="00C14E1F">
              <w:rPr>
                <w:rFonts w:ascii="Times New Roman" w:hAnsi="Times New Roman" w:cs="Times New Roman"/>
                <w:sz w:val="24"/>
                <w:szCs w:val="24"/>
              </w:rPr>
              <w:t>Расходы по организации мероприятий при осуществлении деятельности по обращению с животными без владельцев</w:t>
            </w:r>
          </w:p>
        </w:tc>
        <w:tc>
          <w:tcPr>
            <w:tcW w:w="527" w:type="pct"/>
            <w:shd w:val="clear" w:color="000000" w:fill="FFFFFF"/>
          </w:tcPr>
          <w:p w14:paraId="78A15606"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300,4</w:t>
            </w:r>
          </w:p>
        </w:tc>
        <w:tc>
          <w:tcPr>
            <w:tcW w:w="528" w:type="pct"/>
            <w:shd w:val="clear" w:color="auto" w:fill="auto"/>
          </w:tcPr>
          <w:p w14:paraId="606E1206" w14:textId="77777777" w:rsidR="00C14E1F" w:rsidRPr="00C14E1F" w:rsidRDefault="00C14E1F" w:rsidP="00C14E1F">
            <w:pPr>
              <w:spacing w:after="0" w:line="240" w:lineRule="auto"/>
              <w:jc w:val="right"/>
              <w:rPr>
                <w:rFonts w:ascii="Times New Roman" w:hAnsi="Times New Roman" w:cs="Times New Roman"/>
                <w:bCs/>
                <w:sz w:val="24"/>
                <w:szCs w:val="24"/>
              </w:rPr>
            </w:pPr>
            <w:r w:rsidRPr="00C14E1F">
              <w:rPr>
                <w:rFonts w:ascii="Times New Roman" w:hAnsi="Times New Roman" w:cs="Times New Roman"/>
                <w:bCs/>
                <w:sz w:val="24"/>
                <w:szCs w:val="24"/>
              </w:rPr>
              <w:t>447,9</w:t>
            </w:r>
          </w:p>
        </w:tc>
        <w:tc>
          <w:tcPr>
            <w:tcW w:w="528" w:type="pct"/>
            <w:shd w:val="clear" w:color="000000" w:fill="FFFFFF"/>
          </w:tcPr>
          <w:p w14:paraId="79B6551B"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391,8</w:t>
            </w:r>
          </w:p>
        </w:tc>
        <w:tc>
          <w:tcPr>
            <w:tcW w:w="528" w:type="pct"/>
            <w:shd w:val="clear" w:color="000000" w:fill="FFFFFF"/>
          </w:tcPr>
          <w:p w14:paraId="62EBE059" w14:textId="77777777" w:rsidR="00C14E1F" w:rsidRPr="00C14E1F" w:rsidRDefault="00C14E1F" w:rsidP="00C14E1F">
            <w:pPr>
              <w:spacing w:after="0" w:line="240" w:lineRule="auto"/>
              <w:jc w:val="right"/>
              <w:rPr>
                <w:rFonts w:ascii="Times New Roman" w:hAnsi="Times New Roman" w:cs="Times New Roman"/>
                <w:b/>
                <w:bCs/>
                <w:sz w:val="24"/>
                <w:szCs w:val="24"/>
              </w:rPr>
            </w:pPr>
            <w:r w:rsidRPr="00C14E1F">
              <w:rPr>
                <w:rFonts w:ascii="Times New Roman" w:hAnsi="Times New Roman" w:cs="Times New Roman"/>
                <w:b/>
                <w:bCs/>
                <w:sz w:val="24"/>
                <w:szCs w:val="24"/>
              </w:rPr>
              <w:t>537,5</w:t>
            </w:r>
          </w:p>
        </w:tc>
        <w:tc>
          <w:tcPr>
            <w:tcW w:w="528" w:type="pct"/>
            <w:shd w:val="clear" w:color="000000" w:fill="FFFFFF"/>
          </w:tcPr>
          <w:p w14:paraId="0E0A93C5"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537,5</w:t>
            </w:r>
          </w:p>
        </w:tc>
        <w:tc>
          <w:tcPr>
            <w:tcW w:w="527" w:type="pct"/>
            <w:shd w:val="clear" w:color="000000" w:fill="FFFFFF"/>
          </w:tcPr>
          <w:p w14:paraId="46D3B373"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537,5</w:t>
            </w:r>
          </w:p>
        </w:tc>
      </w:tr>
      <w:tr w:rsidR="00C14E1F" w:rsidRPr="00C14E1F" w14:paraId="0D95C10D" w14:textId="77777777" w:rsidTr="00297198">
        <w:trPr>
          <w:cantSplit/>
          <w:trHeight w:val="284"/>
          <w:jc w:val="center"/>
        </w:trPr>
        <w:tc>
          <w:tcPr>
            <w:tcW w:w="1833" w:type="pct"/>
            <w:shd w:val="clear" w:color="000000" w:fill="FFFFFF"/>
          </w:tcPr>
          <w:p w14:paraId="5F977631" w14:textId="77777777" w:rsidR="00C14E1F" w:rsidRPr="00C14E1F" w:rsidRDefault="00C14E1F" w:rsidP="00C14E1F">
            <w:pPr>
              <w:spacing w:after="0" w:line="240" w:lineRule="auto"/>
              <w:rPr>
                <w:rFonts w:ascii="Times New Roman" w:hAnsi="Times New Roman" w:cs="Times New Roman"/>
                <w:sz w:val="24"/>
                <w:szCs w:val="24"/>
              </w:rPr>
            </w:pPr>
            <w:r w:rsidRPr="00C14E1F">
              <w:rPr>
                <w:rFonts w:ascii="Times New Roman" w:hAnsi="Times New Roman" w:cs="Times New Roman"/>
                <w:sz w:val="24"/>
                <w:szCs w:val="24"/>
              </w:rPr>
              <w:t>Проведение ремонтных, реставрационных работ и благоустройство воинских захоронений</w:t>
            </w:r>
          </w:p>
        </w:tc>
        <w:tc>
          <w:tcPr>
            <w:tcW w:w="527" w:type="pct"/>
            <w:shd w:val="clear" w:color="000000" w:fill="FFFFFF"/>
          </w:tcPr>
          <w:p w14:paraId="509E1855"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0,0</w:t>
            </w:r>
          </w:p>
        </w:tc>
        <w:tc>
          <w:tcPr>
            <w:tcW w:w="528" w:type="pct"/>
            <w:shd w:val="clear" w:color="auto" w:fill="auto"/>
          </w:tcPr>
          <w:p w14:paraId="5C18493F" w14:textId="77777777" w:rsidR="00C14E1F" w:rsidRPr="00C14E1F" w:rsidRDefault="00C14E1F" w:rsidP="00C14E1F">
            <w:pPr>
              <w:spacing w:after="0" w:line="240" w:lineRule="auto"/>
              <w:jc w:val="right"/>
              <w:rPr>
                <w:rFonts w:ascii="Times New Roman" w:hAnsi="Times New Roman" w:cs="Times New Roman"/>
                <w:bCs/>
                <w:sz w:val="24"/>
                <w:szCs w:val="24"/>
              </w:rPr>
            </w:pPr>
            <w:r w:rsidRPr="00C14E1F">
              <w:rPr>
                <w:rFonts w:ascii="Times New Roman" w:hAnsi="Times New Roman" w:cs="Times New Roman"/>
                <w:bCs/>
                <w:sz w:val="24"/>
                <w:szCs w:val="24"/>
              </w:rPr>
              <w:t>606,1</w:t>
            </w:r>
          </w:p>
        </w:tc>
        <w:tc>
          <w:tcPr>
            <w:tcW w:w="528" w:type="pct"/>
            <w:shd w:val="clear" w:color="000000" w:fill="FFFFFF"/>
          </w:tcPr>
          <w:p w14:paraId="2ABEE3F5"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0,0</w:t>
            </w:r>
          </w:p>
        </w:tc>
        <w:tc>
          <w:tcPr>
            <w:tcW w:w="528" w:type="pct"/>
            <w:shd w:val="clear" w:color="000000" w:fill="FFFFFF"/>
          </w:tcPr>
          <w:p w14:paraId="783C0152" w14:textId="77777777" w:rsidR="00C14E1F" w:rsidRPr="00C14E1F" w:rsidRDefault="00C14E1F" w:rsidP="00C14E1F">
            <w:pPr>
              <w:spacing w:after="0" w:line="240" w:lineRule="auto"/>
              <w:jc w:val="right"/>
              <w:rPr>
                <w:rFonts w:ascii="Times New Roman" w:hAnsi="Times New Roman" w:cs="Times New Roman"/>
                <w:b/>
                <w:bCs/>
                <w:sz w:val="24"/>
                <w:szCs w:val="24"/>
              </w:rPr>
            </w:pPr>
            <w:r w:rsidRPr="00C14E1F">
              <w:rPr>
                <w:rFonts w:ascii="Times New Roman" w:hAnsi="Times New Roman" w:cs="Times New Roman"/>
                <w:b/>
                <w:bCs/>
                <w:sz w:val="24"/>
                <w:szCs w:val="24"/>
              </w:rPr>
              <w:t>0,0</w:t>
            </w:r>
          </w:p>
        </w:tc>
        <w:tc>
          <w:tcPr>
            <w:tcW w:w="528" w:type="pct"/>
            <w:shd w:val="clear" w:color="000000" w:fill="FFFFFF"/>
          </w:tcPr>
          <w:p w14:paraId="310BA665"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0,0</w:t>
            </w:r>
          </w:p>
        </w:tc>
        <w:tc>
          <w:tcPr>
            <w:tcW w:w="527" w:type="pct"/>
            <w:shd w:val="clear" w:color="000000" w:fill="FFFFFF"/>
          </w:tcPr>
          <w:p w14:paraId="26FB310F" w14:textId="77777777" w:rsidR="00C14E1F" w:rsidRPr="00C14E1F" w:rsidRDefault="00C14E1F" w:rsidP="00C14E1F">
            <w:pPr>
              <w:spacing w:after="0" w:line="240" w:lineRule="auto"/>
              <w:jc w:val="right"/>
              <w:rPr>
                <w:rFonts w:ascii="Times New Roman" w:hAnsi="Times New Roman" w:cs="Times New Roman"/>
                <w:sz w:val="24"/>
                <w:szCs w:val="24"/>
              </w:rPr>
            </w:pPr>
            <w:r w:rsidRPr="00C14E1F">
              <w:rPr>
                <w:rFonts w:ascii="Times New Roman" w:hAnsi="Times New Roman" w:cs="Times New Roman"/>
                <w:sz w:val="24"/>
                <w:szCs w:val="24"/>
              </w:rPr>
              <w:t>0,0</w:t>
            </w:r>
          </w:p>
        </w:tc>
      </w:tr>
      <w:tr w:rsidR="00C14E1F" w:rsidRPr="00C14E1F" w14:paraId="2CFEE785" w14:textId="77777777" w:rsidTr="00297198">
        <w:trPr>
          <w:cantSplit/>
          <w:trHeight w:val="284"/>
          <w:jc w:val="center"/>
        </w:trPr>
        <w:tc>
          <w:tcPr>
            <w:tcW w:w="1833" w:type="pct"/>
            <w:shd w:val="clear" w:color="000000" w:fill="FFFFFF"/>
          </w:tcPr>
          <w:p w14:paraId="451BD6D4" w14:textId="77777777" w:rsidR="00C14E1F" w:rsidRPr="00C14E1F" w:rsidRDefault="00C14E1F" w:rsidP="00C14E1F">
            <w:pPr>
              <w:spacing w:before="240" w:line="240" w:lineRule="auto"/>
              <w:rPr>
                <w:rFonts w:ascii="Times New Roman" w:hAnsi="Times New Roman" w:cs="Times New Roman"/>
                <w:sz w:val="24"/>
                <w:szCs w:val="24"/>
              </w:rPr>
            </w:pPr>
            <w:r w:rsidRPr="00C14E1F">
              <w:rPr>
                <w:rFonts w:ascii="Times New Roman" w:hAnsi="Times New Roman" w:cs="Times New Roman"/>
                <w:sz w:val="24"/>
                <w:szCs w:val="24"/>
              </w:rPr>
              <w:t>ИТОГО</w:t>
            </w:r>
          </w:p>
        </w:tc>
        <w:tc>
          <w:tcPr>
            <w:tcW w:w="527" w:type="pct"/>
            <w:shd w:val="clear" w:color="000000" w:fill="FFFFFF"/>
            <w:vAlign w:val="center"/>
          </w:tcPr>
          <w:p w14:paraId="580D6B51" w14:textId="77777777" w:rsidR="00C14E1F" w:rsidRPr="00C14E1F" w:rsidRDefault="00C14E1F" w:rsidP="00C14E1F">
            <w:pPr>
              <w:spacing w:before="240" w:line="240" w:lineRule="auto"/>
              <w:jc w:val="right"/>
              <w:rPr>
                <w:rFonts w:ascii="Times New Roman" w:hAnsi="Times New Roman" w:cs="Times New Roman"/>
                <w:sz w:val="24"/>
                <w:szCs w:val="24"/>
              </w:rPr>
            </w:pPr>
            <w:r w:rsidRPr="00C14E1F">
              <w:rPr>
                <w:rFonts w:ascii="Times New Roman" w:hAnsi="Times New Roman" w:cs="Times New Roman"/>
                <w:sz w:val="24"/>
                <w:szCs w:val="24"/>
              </w:rPr>
              <w:t>9218,7</w:t>
            </w:r>
          </w:p>
        </w:tc>
        <w:tc>
          <w:tcPr>
            <w:tcW w:w="528" w:type="pct"/>
            <w:shd w:val="clear" w:color="auto" w:fill="auto"/>
            <w:vAlign w:val="center"/>
          </w:tcPr>
          <w:p w14:paraId="15DAD646" w14:textId="77777777" w:rsidR="00C14E1F" w:rsidRPr="00C14E1F" w:rsidRDefault="00C14E1F" w:rsidP="00C14E1F">
            <w:pPr>
              <w:spacing w:before="240" w:line="240" w:lineRule="auto"/>
              <w:jc w:val="right"/>
              <w:rPr>
                <w:rFonts w:ascii="Times New Roman" w:hAnsi="Times New Roman" w:cs="Times New Roman"/>
                <w:bCs/>
                <w:sz w:val="24"/>
                <w:szCs w:val="24"/>
              </w:rPr>
            </w:pPr>
            <w:r w:rsidRPr="00C14E1F">
              <w:rPr>
                <w:rFonts w:ascii="Times New Roman" w:hAnsi="Times New Roman" w:cs="Times New Roman"/>
                <w:bCs/>
                <w:sz w:val="24"/>
                <w:szCs w:val="24"/>
              </w:rPr>
              <w:fldChar w:fldCharType="begin"/>
            </w:r>
            <w:r w:rsidRPr="00C14E1F">
              <w:rPr>
                <w:rFonts w:ascii="Times New Roman" w:hAnsi="Times New Roman" w:cs="Times New Roman"/>
                <w:bCs/>
                <w:sz w:val="24"/>
                <w:szCs w:val="24"/>
              </w:rPr>
              <w:instrText xml:space="preserve"> =SUM(ABOVE) </w:instrText>
            </w:r>
            <w:r w:rsidRPr="00C14E1F">
              <w:rPr>
                <w:rFonts w:ascii="Times New Roman" w:hAnsi="Times New Roman" w:cs="Times New Roman"/>
                <w:bCs/>
                <w:sz w:val="24"/>
                <w:szCs w:val="24"/>
              </w:rPr>
              <w:fldChar w:fldCharType="separate"/>
            </w:r>
            <w:r w:rsidRPr="00C14E1F">
              <w:rPr>
                <w:rFonts w:ascii="Times New Roman" w:hAnsi="Times New Roman" w:cs="Times New Roman"/>
                <w:bCs/>
                <w:noProof/>
                <w:sz w:val="24"/>
                <w:szCs w:val="24"/>
              </w:rPr>
              <w:t>8578,8</w:t>
            </w:r>
            <w:r w:rsidRPr="00C14E1F">
              <w:rPr>
                <w:rFonts w:ascii="Times New Roman" w:hAnsi="Times New Roman" w:cs="Times New Roman"/>
                <w:bCs/>
                <w:sz w:val="24"/>
                <w:szCs w:val="24"/>
              </w:rPr>
              <w:fldChar w:fldCharType="end"/>
            </w:r>
          </w:p>
        </w:tc>
        <w:tc>
          <w:tcPr>
            <w:tcW w:w="528" w:type="pct"/>
            <w:shd w:val="clear" w:color="000000" w:fill="FFFFFF"/>
            <w:vAlign w:val="center"/>
          </w:tcPr>
          <w:p w14:paraId="075AF8BA" w14:textId="77777777" w:rsidR="00C14E1F" w:rsidRPr="00C14E1F" w:rsidRDefault="00C14E1F" w:rsidP="00C14E1F">
            <w:pPr>
              <w:spacing w:before="240" w:line="240" w:lineRule="auto"/>
              <w:jc w:val="right"/>
              <w:rPr>
                <w:rFonts w:ascii="Times New Roman" w:hAnsi="Times New Roman" w:cs="Times New Roman"/>
                <w:sz w:val="24"/>
                <w:szCs w:val="24"/>
              </w:rPr>
            </w:pPr>
            <w:r w:rsidRPr="00C14E1F">
              <w:rPr>
                <w:rFonts w:ascii="Times New Roman" w:hAnsi="Times New Roman" w:cs="Times New Roman"/>
                <w:sz w:val="24"/>
                <w:szCs w:val="24"/>
              </w:rPr>
              <w:fldChar w:fldCharType="begin"/>
            </w:r>
            <w:r w:rsidRPr="00C14E1F">
              <w:rPr>
                <w:rFonts w:ascii="Times New Roman" w:hAnsi="Times New Roman" w:cs="Times New Roman"/>
                <w:sz w:val="24"/>
                <w:szCs w:val="24"/>
              </w:rPr>
              <w:instrText xml:space="preserve"> =SUM(ABOVE) </w:instrText>
            </w:r>
            <w:r w:rsidRPr="00C14E1F">
              <w:rPr>
                <w:rFonts w:ascii="Times New Roman" w:hAnsi="Times New Roman" w:cs="Times New Roman"/>
                <w:sz w:val="24"/>
                <w:szCs w:val="24"/>
              </w:rPr>
              <w:fldChar w:fldCharType="separate"/>
            </w:r>
            <w:r w:rsidRPr="00C14E1F">
              <w:rPr>
                <w:rFonts w:ascii="Times New Roman" w:hAnsi="Times New Roman" w:cs="Times New Roman"/>
                <w:noProof/>
                <w:sz w:val="24"/>
                <w:szCs w:val="24"/>
              </w:rPr>
              <w:t>15783,4</w:t>
            </w:r>
            <w:r w:rsidRPr="00C14E1F">
              <w:rPr>
                <w:rFonts w:ascii="Times New Roman" w:hAnsi="Times New Roman" w:cs="Times New Roman"/>
                <w:sz w:val="24"/>
                <w:szCs w:val="24"/>
              </w:rPr>
              <w:fldChar w:fldCharType="end"/>
            </w:r>
          </w:p>
        </w:tc>
        <w:tc>
          <w:tcPr>
            <w:tcW w:w="528" w:type="pct"/>
            <w:shd w:val="clear" w:color="000000" w:fill="FFFFFF"/>
            <w:vAlign w:val="center"/>
          </w:tcPr>
          <w:p w14:paraId="48049B03" w14:textId="77777777" w:rsidR="00C14E1F" w:rsidRPr="00C14E1F" w:rsidRDefault="00C14E1F" w:rsidP="00C14E1F">
            <w:pPr>
              <w:spacing w:before="240" w:line="240" w:lineRule="auto"/>
              <w:jc w:val="right"/>
              <w:rPr>
                <w:rFonts w:ascii="Times New Roman" w:hAnsi="Times New Roman" w:cs="Times New Roman"/>
                <w:b/>
                <w:bCs/>
                <w:sz w:val="24"/>
                <w:szCs w:val="24"/>
              </w:rPr>
            </w:pPr>
            <w:r w:rsidRPr="00C14E1F">
              <w:rPr>
                <w:rFonts w:ascii="Times New Roman" w:hAnsi="Times New Roman" w:cs="Times New Roman"/>
                <w:b/>
                <w:bCs/>
                <w:sz w:val="24"/>
                <w:szCs w:val="24"/>
              </w:rPr>
              <w:fldChar w:fldCharType="begin"/>
            </w:r>
            <w:r w:rsidRPr="00C14E1F">
              <w:rPr>
                <w:rFonts w:ascii="Times New Roman" w:hAnsi="Times New Roman" w:cs="Times New Roman"/>
                <w:b/>
                <w:bCs/>
                <w:sz w:val="24"/>
                <w:szCs w:val="24"/>
              </w:rPr>
              <w:instrText xml:space="preserve"> =SUM(ABOVE) </w:instrText>
            </w:r>
            <w:r w:rsidRPr="00C14E1F">
              <w:rPr>
                <w:rFonts w:ascii="Times New Roman" w:hAnsi="Times New Roman" w:cs="Times New Roman"/>
                <w:b/>
                <w:bCs/>
                <w:sz w:val="24"/>
                <w:szCs w:val="24"/>
              </w:rPr>
              <w:fldChar w:fldCharType="separate"/>
            </w:r>
            <w:r w:rsidRPr="00C14E1F">
              <w:rPr>
                <w:rFonts w:ascii="Times New Roman" w:hAnsi="Times New Roman" w:cs="Times New Roman"/>
                <w:b/>
                <w:bCs/>
                <w:noProof/>
                <w:sz w:val="24"/>
                <w:szCs w:val="24"/>
              </w:rPr>
              <w:t>14597,9</w:t>
            </w:r>
            <w:r w:rsidRPr="00C14E1F">
              <w:rPr>
                <w:rFonts w:ascii="Times New Roman" w:hAnsi="Times New Roman" w:cs="Times New Roman"/>
                <w:b/>
                <w:bCs/>
                <w:sz w:val="24"/>
                <w:szCs w:val="24"/>
              </w:rPr>
              <w:fldChar w:fldCharType="end"/>
            </w:r>
          </w:p>
        </w:tc>
        <w:tc>
          <w:tcPr>
            <w:tcW w:w="528" w:type="pct"/>
            <w:shd w:val="clear" w:color="000000" w:fill="FFFFFF"/>
            <w:vAlign w:val="center"/>
          </w:tcPr>
          <w:p w14:paraId="73BB98B4" w14:textId="77777777" w:rsidR="00C14E1F" w:rsidRPr="00C14E1F" w:rsidRDefault="00C14E1F" w:rsidP="00C14E1F">
            <w:pPr>
              <w:spacing w:before="240" w:line="240" w:lineRule="auto"/>
              <w:jc w:val="right"/>
              <w:rPr>
                <w:rFonts w:ascii="Times New Roman" w:hAnsi="Times New Roman" w:cs="Times New Roman"/>
                <w:sz w:val="24"/>
                <w:szCs w:val="24"/>
              </w:rPr>
            </w:pPr>
            <w:r w:rsidRPr="00C14E1F">
              <w:rPr>
                <w:rFonts w:ascii="Times New Roman" w:hAnsi="Times New Roman" w:cs="Times New Roman"/>
                <w:sz w:val="24"/>
                <w:szCs w:val="24"/>
              </w:rPr>
              <w:fldChar w:fldCharType="begin"/>
            </w:r>
            <w:r w:rsidRPr="00C14E1F">
              <w:rPr>
                <w:rFonts w:ascii="Times New Roman" w:hAnsi="Times New Roman" w:cs="Times New Roman"/>
                <w:sz w:val="24"/>
                <w:szCs w:val="24"/>
              </w:rPr>
              <w:instrText xml:space="preserve"> =SUM(ABOVE) </w:instrText>
            </w:r>
            <w:r w:rsidRPr="00C14E1F">
              <w:rPr>
                <w:rFonts w:ascii="Times New Roman" w:hAnsi="Times New Roman" w:cs="Times New Roman"/>
                <w:sz w:val="24"/>
                <w:szCs w:val="24"/>
              </w:rPr>
              <w:fldChar w:fldCharType="separate"/>
            </w:r>
            <w:r w:rsidRPr="00C14E1F">
              <w:rPr>
                <w:rFonts w:ascii="Times New Roman" w:hAnsi="Times New Roman" w:cs="Times New Roman"/>
                <w:noProof/>
                <w:sz w:val="24"/>
                <w:szCs w:val="24"/>
              </w:rPr>
              <w:t>7071,3</w:t>
            </w:r>
            <w:r w:rsidRPr="00C14E1F">
              <w:rPr>
                <w:rFonts w:ascii="Times New Roman" w:hAnsi="Times New Roman" w:cs="Times New Roman"/>
                <w:sz w:val="24"/>
                <w:szCs w:val="24"/>
              </w:rPr>
              <w:fldChar w:fldCharType="end"/>
            </w:r>
          </w:p>
        </w:tc>
        <w:tc>
          <w:tcPr>
            <w:tcW w:w="527" w:type="pct"/>
            <w:shd w:val="clear" w:color="000000" w:fill="FFFFFF"/>
            <w:vAlign w:val="center"/>
          </w:tcPr>
          <w:p w14:paraId="7EDE30B1" w14:textId="77777777" w:rsidR="00C14E1F" w:rsidRPr="00C14E1F" w:rsidRDefault="00C14E1F" w:rsidP="00C14E1F">
            <w:pPr>
              <w:spacing w:before="240" w:line="240" w:lineRule="auto"/>
              <w:jc w:val="right"/>
              <w:rPr>
                <w:rFonts w:ascii="Times New Roman" w:hAnsi="Times New Roman" w:cs="Times New Roman"/>
                <w:sz w:val="24"/>
                <w:szCs w:val="24"/>
              </w:rPr>
            </w:pPr>
            <w:r w:rsidRPr="00C14E1F">
              <w:rPr>
                <w:rFonts w:ascii="Times New Roman" w:hAnsi="Times New Roman" w:cs="Times New Roman"/>
                <w:sz w:val="24"/>
                <w:szCs w:val="24"/>
              </w:rPr>
              <w:fldChar w:fldCharType="begin"/>
            </w:r>
            <w:r w:rsidRPr="00C14E1F">
              <w:rPr>
                <w:rFonts w:ascii="Times New Roman" w:hAnsi="Times New Roman" w:cs="Times New Roman"/>
                <w:sz w:val="24"/>
                <w:szCs w:val="24"/>
              </w:rPr>
              <w:instrText xml:space="preserve"> =SUM(ABOVE) </w:instrText>
            </w:r>
            <w:r w:rsidRPr="00C14E1F">
              <w:rPr>
                <w:rFonts w:ascii="Times New Roman" w:hAnsi="Times New Roman" w:cs="Times New Roman"/>
                <w:sz w:val="24"/>
                <w:szCs w:val="24"/>
              </w:rPr>
              <w:fldChar w:fldCharType="separate"/>
            </w:r>
            <w:r w:rsidRPr="00C14E1F">
              <w:rPr>
                <w:rFonts w:ascii="Times New Roman" w:hAnsi="Times New Roman" w:cs="Times New Roman"/>
                <w:noProof/>
                <w:sz w:val="24"/>
                <w:szCs w:val="24"/>
              </w:rPr>
              <w:t>8726,5</w:t>
            </w:r>
            <w:r w:rsidRPr="00C14E1F">
              <w:rPr>
                <w:rFonts w:ascii="Times New Roman" w:hAnsi="Times New Roman" w:cs="Times New Roman"/>
                <w:sz w:val="24"/>
                <w:szCs w:val="24"/>
              </w:rPr>
              <w:fldChar w:fldCharType="end"/>
            </w:r>
          </w:p>
        </w:tc>
      </w:tr>
    </w:tbl>
    <w:p w14:paraId="4A049E7A" w14:textId="1EC19470" w:rsidR="00C14E1F" w:rsidRDefault="00297198" w:rsidP="00C14E1F">
      <w:pPr>
        <w:spacing w:after="0" w:line="240" w:lineRule="auto"/>
        <w:ind w:firstLine="708"/>
        <w:jc w:val="both"/>
        <w:rPr>
          <w:rFonts w:ascii="Times New Roman" w:hAnsi="Times New Roman" w:cs="Times New Roman"/>
          <w:sz w:val="24"/>
        </w:rPr>
      </w:pPr>
      <w:r w:rsidRPr="00297198">
        <w:rPr>
          <w:rFonts w:ascii="Times New Roman" w:hAnsi="Times New Roman" w:cs="Times New Roman"/>
          <w:sz w:val="24"/>
        </w:rPr>
        <w:t xml:space="preserve">В 2025 году из 14,5 </w:t>
      </w:r>
      <w:proofErr w:type="spellStart"/>
      <w:r w:rsidRPr="00297198">
        <w:rPr>
          <w:rFonts w:ascii="Times New Roman" w:hAnsi="Times New Roman" w:cs="Times New Roman"/>
          <w:sz w:val="24"/>
        </w:rPr>
        <w:t>млн.руб</w:t>
      </w:r>
      <w:proofErr w:type="spellEnd"/>
      <w:r w:rsidRPr="00297198">
        <w:rPr>
          <w:rFonts w:ascii="Times New Roman" w:hAnsi="Times New Roman" w:cs="Times New Roman"/>
          <w:sz w:val="24"/>
        </w:rPr>
        <w:t xml:space="preserve">. большая часть средств в бюджете запланирована на организацию мероприятий по охране окружающей среды (более 9 </w:t>
      </w:r>
      <w:proofErr w:type="spellStart"/>
      <w:r w:rsidRPr="00297198">
        <w:rPr>
          <w:rFonts w:ascii="Times New Roman" w:hAnsi="Times New Roman" w:cs="Times New Roman"/>
          <w:sz w:val="24"/>
        </w:rPr>
        <w:t>млн.руб</w:t>
      </w:r>
      <w:proofErr w:type="spellEnd"/>
      <w:r w:rsidRPr="00297198">
        <w:rPr>
          <w:rFonts w:ascii="Times New Roman" w:hAnsi="Times New Roman" w:cs="Times New Roman"/>
          <w:sz w:val="24"/>
        </w:rPr>
        <w:t xml:space="preserve">.), также 2,5 </w:t>
      </w:r>
      <w:proofErr w:type="spellStart"/>
      <w:r w:rsidRPr="00297198">
        <w:rPr>
          <w:rFonts w:ascii="Times New Roman" w:hAnsi="Times New Roman" w:cs="Times New Roman"/>
          <w:sz w:val="24"/>
        </w:rPr>
        <w:t>млн.руб</w:t>
      </w:r>
      <w:proofErr w:type="spellEnd"/>
      <w:r w:rsidRPr="00297198">
        <w:rPr>
          <w:rFonts w:ascii="Times New Roman" w:hAnsi="Times New Roman" w:cs="Times New Roman"/>
          <w:sz w:val="24"/>
        </w:rPr>
        <w:t xml:space="preserve">. запланировано на организацию обустройства и содержания детских и спортивных площадок, более 2 </w:t>
      </w:r>
      <w:proofErr w:type="spellStart"/>
      <w:r w:rsidRPr="00297198">
        <w:rPr>
          <w:rFonts w:ascii="Times New Roman" w:hAnsi="Times New Roman" w:cs="Times New Roman"/>
          <w:sz w:val="24"/>
        </w:rPr>
        <w:t>млн.руб</w:t>
      </w:r>
      <w:proofErr w:type="spellEnd"/>
      <w:r w:rsidRPr="00297198">
        <w:rPr>
          <w:rFonts w:ascii="Times New Roman" w:hAnsi="Times New Roman" w:cs="Times New Roman"/>
          <w:sz w:val="24"/>
        </w:rPr>
        <w:t>. запланировано на благоустройство и содержание территорий населенных пунктов.</w:t>
      </w:r>
    </w:p>
    <w:p w14:paraId="03686016" w14:textId="77777777" w:rsidR="00297198" w:rsidRPr="00C14E1F" w:rsidRDefault="00297198" w:rsidP="00C14E1F">
      <w:pPr>
        <w:spacing w:after="0" w:line="240" w:lineRule="auto"/>
        <w:ind w:firstLine="708"/>
        <w:jc w:val="both"/>
        <w:rPr>
          <w:rFonts w:ascii="Times New Roman" w:hAnsi="Times New Roman" w:cs="Times New Roman"/>
          <w:sz w:val="24"/>
        </w:rPr>
      </w:pPr>
    </w:p>
    <w:p w14:paraId="7AB79574" w14:textId="62A81985" w:rsidR="00C14E1F" w:rsidRPr="00C14E1F" w:rsidRDefault="00C14E1F" w:rsidP="00C14E1F">
      <w:pPr>
        <w:spacing w:after="0" w:line="240" w:lineRule="auto"/>
        <w:ind w:firstLine="708"/>
        <w:jc w:val="both"/>
        <w:rPr>
          <w:rFonts w:ascii="Times New Roman" w:hAnsi="Times New Roman" w:cs="Times New Roman"/>
          <w:sz w:val="24"/>
          <w:u w:val="single"/>
        </w:rPr>
      </w:pPr>
      <w:r w:rsidRPr="00C14E1F">
        <w:rPr>
          <w:rFonts w:ascii="Times New Roman" w:hAnsi="Times New Roman" w:cs="Times New Roman"/>
          <w:sz w:val="24"/>
          <w:u w:val="single"/>
        </w:rPr>
        <w:t>Организация ритуальных услуг и содержание мест захоронения.</w:t>
      </w:r>
    </w:p>
    <w:p w14:paraId="6FED836A" w14:textId="77777777" w:rsidR="00C14E1F" w:rsidRPr="00C14E1F" w:rsidRDefault="00C14E1F" w:rsidP="00C14E1F">
      <w:pPr>
        <w:spacing w:after="0" w:line="240" w:lineRule="auto"/>
        <w:ind w:firstLine="708"/>
        <w:jc w:val="both"/>
        <w:rPr>
          <w:rFonts w:ascii="Times New Roman" w:hAnsi="Times New Roman" w:cs="Times New Roman"/>
          <w:sz w:val="24"/>
        </w:rPr>
      </w:pPr>
      <w:r w:rsidRPr="00C14E1F">
        <w:rPr>
          <w:rFonts w:ascii="Times New Roman" w:hAnsi="Times New Roman" w:cs="Times New Roman"/>
          <w:sz w:val="24"/>
        </w:rPr>
        <w:t xml:space="preserve">Ежегодно Администрацией Можгинского района заключается муниципальный контракт со специализированной организацией ООО «Спецавтохозяйство» на вывоз мусора и ТКО с гражданских кладбищ района. Вывоз осуществляется, как правило, в период летнего времени года, учитывая весенний и осенний месячники по благоустройству, до родительской субботы и после неё, по графику, формируемому региональным оператором. </w:t>
      </w:r>
    </w:p>
    <w:p w14:paraId="05D77884" w14:textId="77777777" w:rsidR="00C14E1F" w:rsidRPr="00C14E1F" w:rsidRDefault="00C14E1F" w:rsidP="00C14E1F">
      <w:pPr>
        <w:spacing w:after="0" w:line="240" w:lineRule="auto"/>
        <w:ind w:firstLine="708"/>
        <w:jc w:val="both"/>
        <w:rPr>
          <w:rFonts w:ascii="Times New Roman" w:hAnsi="Times New Roman" w:cs="Times New Roman"/>
          <w:sz w:val="24"/>
        </w:rPr>
      </w:pPr>
      <w:r w:rsidRPr="00C14E1F">
        <w:rPr>
          <w:rFonts w:ascii="Times New Roman" w:hAnsi="Times New Roman" w:cs="Times New Roman"/>
          <w:sz w:val="24"/>
        </w:rPr>
        <w:t xml:space="preserve">Безусловно, поддержание приемлемого состояния территории гражданских кладбищ в значительной степени зависит от трудового участия граждан в уборке мусора. </w:t>
      </w:r>
      <w:r w:rsidRPr="00C14E1F">
        <w:rPr>
          <w:rFonts w:ascii="Times New Roman" w:hAnsi="Times New Roman" w:cs="Times New Roman"/>
          <w:sz w:val="24"/>
        </w:rPr>
        <w:lastRenderedPageBreak/>
        <w:t>А при организации работ по очистке и благоустройству кладбищ существенный благотворительный вклад вносят хозяйствующие субъекты, сельскохозяйственные предприятия Можгинского района.</w:t>
      </w:r>
    </w:p>
    <w:p w14:paraId="36370EEF" w14:textId="77777777" w:rsidR="00C14E1F" w:rsidRPr="00C14E1F" w:rsidRDefault="00C14E1F" w:rsidP="00C14E1F">
      <w:pPr>
        <w:spacing w:after="0" w:line="240" w:lineRule="auto"/>
        <w:ind w:firstLine="708"/>
        <w:jc w:val="both"/>
        <w:rPr>
          <w:rFonts w:ascii="Times New Roman" w:hAnsi="Times New Roman" w:cs="Times New Roman"/>
          <w:sz w:val="24"/>
        </w:rPr>
      </w:pPr>
    </w:p>
    <w:p w14:paraId="7944BC64" w14:textId="65E7E326" w:rsidR="00C14E1F" w:rsidRPr="00C14E1F" w:rsidRDefault="00C14E1F" w:rsidP="00C14E1F">
      <w:pPr>
        <w:spacing w:after="0" w:line="240" w:lineRule="auto"/>
        <w:ind w:firstLine="708"/>
        <w:jc w:val="both"/>
        <w:rPr>
          <w:rFonts w:ascii="Times New Roman" w:hAnsi="Times New Roman" w:cs="Times New Roman"/>
          <w:sz w:val="24"/>
          <w:u w:val="single"/>
        </w:rPr>
      </w:pPr>
      <w:r w:rsidRPr="00C14E1F">
        <w:rPr>
          <w:rFonts w:ascii="Times New Roman" w:hAnsi="Times New Roman" w:cs="Times New Roman"/>
          <w:sz w:val="24"/>
          <w:u w:val="single"/>
        </w:rPr>
        <w:t>Организация мероприятий по охране окружающей среды.</w:t>
      </w:r>
    </w:p>
    <w:p w14:paraId="5CFC32CD" w14:textId="77777777" w:rsidR="00C14E1F" w:rsidRPr="00C14E1F" w:rsidRDefault="00C14E1F" w:rsidP="00C14E1F">
      <w:pPr>
        <w:spacing w:after="0" w:line="240" w:lineRule="auto"/>
        <w:ind w:firstLine="708"/>
        <w:jc w:val="both"/>
        <w:rPr>
          <w:rFonts w:ascii="Times New Roman" w:hAnsi="Times New Roman" w:cs="Times New Roman"/>
          <w:sz w:val="24"/>
        </w:rPr>
      </w:pPr>
      <w:r w:rsidRPr="00C14E1F">
        <w:rPr>
          <w:rFonts w:ascii="Times New Roman" w:hAnsi="Times New Roman" w:cs="Times New Roman"/>
          <w:sz w:val="24"/>
        </w:rPr>
        <w:t>Это направление подпрограммы предусматривает ликвидацию несанкционированных свалок мусора и отходов на территории района по муниципальным контрактам, заключаемым со специализированной организацией. Так, в 2023 году силами ООО «Спецавтохозяйство» была ликвидирована несанкционированная свалка в районе села Большая Уча. Объём вывезенных для последующей утилизации отходов и мусора составил 194,1 тонны. В 2025 году также заключен муниципальный контракт с ООО «Спецавтохозяйство», которым предусмотрен вывоз 150 тонн мусора и отходов на сумму 1051 тыс.руб.</w:t>
      </w:r>
    </w:p>
    <w:p w14:paraId="5235C0A8" w14:textId="27DE41E0" w:rsidR="00C14E1F" w:rsidRPr="00C14E1F" w:rsidRDefault="00C14E1F" w:rsidP="00C14E1F">
      <w:pPr>
        <w:spacing w:after="0" w:line="240" w:lineRule="auto"/>
        <w:ind w:firstLine="708"/>
        <w:jc w:val="both"/>
        <w:rPr>
          <w:rFonts w:ascii="Times New Roman" w:hAnsi="Times New Roman" w:cs="Times New Roman"/>
          <w:sz w:val="24"/>
        </w:rPr>
      </w:pPr>
    </w:p>
    <w:p w14:paraId="732CD33B" w14:textId="77777777" w:rsidR="00C14E1F" w:rsidRPr="00C14E1F" w:rsidRDefault="00C14E1F" w:rsidP="00C14E1F">
      <w:pPr>
        <w:spacing w:after="0" w:line="240" w:lineRule="auto"/>
        <w:ind w:firstLine="708"/>
        <w:jc w:val="both"/>
        <w:rPr>
          <w:rFonts w:ascii="Times New Roman" w:hAnsi="Times New Roman" w:cs="Times New Roman"/>
          <w:sz w:val="24"/>
        </w:rPr>
      </w:pPr>
      <w:r w:rsidRPr="00C14E1F">
        <w:rPr>
          <w:rFonts w:ascii="Times New Roman" w:hAnsi="Times New Roman" w:cs="Times New Roman"/>
          <w:sz w:val="24"/>
        </w:rPr>
        <w:t xml:space="preserve">Следующие три направления подпрограммы связаны с </w:t>
      </w:r>
      <w:r w:rsidRPr="00C14E1F">
        <w:rPr>
          <w:rFonts w:ascii="Times New Roman" w:hAnsi="Times New Roman" w:cs="Times New Roman"/>
          <w:sz w:val="24"/>
          <w:u w:val="single"/>
        </w:rPr>
        <w:t>благоустройством мест массового отдыха населения, детских и спортивных площадок, а также территорий населенных пунктов</w:t>
      </w:r>
      <w:r w:rsidRPr="00C14E1F">
        <w:rPr>
          <w:rFonts w:ascii="Times New Roman" w:hAnsi="Times New Roman" w:cs="Times New Roman"/>
          <w:sz w:val="24"/>
        </w:rPr>
        <w:t xml:space="preserve"> Можгинского района. Речь идет о территориях общего пользования, обустройство, благоустройство и содержание которых осуществляется как с участием средств местного бюджета, в том числе с помощью механизмов инициативного бюджетирования, самообложения, так и силами и средствами жителей и спонсоров. </w:t>
      </w:r>
    </w:p>
    <w:p w14:paraId="21929500" w14:textId="77777777" w:rsidR="00C14E1F" w:rsidRPr="00C14E1F" w:rsidRDefault="00C14E1F" w:rsidP="00C14E1F">
      <w:pPr>
        <w:spacing w:after="0" w:line="240" w:lineRule="auto"/>
        <w:ind w:firstLine="708"/>
        <w:jc w:val="both"/>
        <w:rPr>
          <w:rFonts w:ascii="Times New Roman" w:hAnsi="Times New Roman" w:cs="Times New Roman"/>
          <w:sz w:val="24"/>
        </w:rPr>
      </w:pPr>
      <w:r w:rsidRPr="00C14E1F">
        <w:rPr>
          <w:rFonts w:ascii="Times New Roman" w:hAnsi="Times New Roman" w:cs="Times New Roman"/>
          <w:sz w:val="24"/>
        </w:rPr>
        <w:t xml:space="preserve">С частью объектов, обустройство которых было произведено в прошлом году, можно ознакомиться на слайдах презентации (см. слайды). Реализация этих направлений подпрограммы будет осуществляться и в текущем году. </w:t>
      </w:r>
    </w:p>
    <w:p w14:paraId="13379D89" w14:textId="77777777" w:rsidR="00C14E1F" w:rsidRPr="00C14E1F" w:rsidRDefault="00C14E1F" w:rsidP="00C14E1F">
      <w:pPr>
        <w:spacing w:after="0" w:line="240" w:lineRule="auto"/>
        <w:ind w:firstLine="708"/>
        <w:jc w:val="both"/>
        <w:rPr>
          <w:rFonts w:ascii="Times New Roman" w:hAnsi="Times New Roman" w:cs="Times New Roman"/>
          <w:sz w:val="24"/>
        </w:rPr>
      </w:pPr>
      <w:r w:rsidRPr="00C14E1F">
        <w:rPr>
          <w:rFonts w:ascii="Times New Roman" w:hAnsi="Times New Roman" w:cs="Times New Roman"/>
          <w:sz w:val="24"/>
        </w:rPr>
        <w:t>Также на слайдах показано участие учащихся школ в благоустройстве объектов.</w:t>
      </w:r>
    </w:p>
    <w:p w14:paraId="2DA354E1" w14:textId="77777777" w:rsidR="00C14E1F" w:rsidRPr="00C14E1F" w:rsidRDefault="00C14E1F" w:rsidP="00C14E1F">
      <w:pPr>
        <w:spacing w:after="0" w:line="240" w:lineRule="auto"/>
        <w:ind w:firstLine="708"/>
        <w:jc w:val="both"/>
        <w:rPr>
          <w:rFonts w:ascii="Times New Roman" w:hAnsi="Times New Roman" w:cs="Times New Roman"/>
          <w:sz w:val="24"/>
        </w:rPr>
      </w:pPr>
      <w:r w:rsidRPr="00C14E1F">
        <w:rPr>
          <w:rFonts w:ascii="Times New Roman" w:hAnsi="Times New Roman" w:cs="Times New Roman"/>
          <w:sz w:val="24"/>
        </w:rPr>
        <w:t>Традиционно жители участвуют в субботниках по очистке общественных территорий от мусора.</w:t>
      </w:r>
    </w:p>
    <w:p w14:paraId="787BDB77" w14:textId="77777777" w:rsidR="00C14E1F" w:rsidRPr="00C14E1F" w:rsidRDefault="00C14E1F" w:rsidP="00C14E1F">
      <w:pPr>
        <w:spacing w:after="0" w:line="240" w:lineRule="auto"/>
        <w:ind w:firstLine="708"/>
        <w:jc w:val="both"/>
        <w:rPr>
          <w:rFonts w:ascii="Times New Roman" w:hAnsi="Times New Roman" w:cs="Times New Roman"/>
          <w:sz w:val="24"/>
        </w:rPr>
      </w:pPr>
      <w:r w:rsidRPr="00C14E1F">
        <w:rPr>
          <w:rFonts w:ascii="Times New Roman" w:hAnsi="Times New Roman" w:cs="Times New Roman"/>
          <w:sz w:val="24"/>
        </w:rPr>
        <w:t>В благоустройстве памятников и прилегающих территорий также активно задействованы работники бюджетных учреждений, школьники и жители населенных пунктов.</w:t>
      </w:r>
    </w:p>
    <w:p w14:paraId="429F4F01" w14:textId="170CF73E" w:rsidR="00C14E1F" w:rsidRPr="00C14E1F" w:rsidRDefault="00C14E1F" w:rsidP="00C14E1F">
      <w:pPr>
        <w:spacing w:after="0" w:line="240" w:lineRule="auto"/>
        <w:ind w:firstLine="708"/>
        <w:jc w:val="both"/>
        <w:rPr>
          <w:rFonts w:ascii="Times New Roman" w:hAnsi="Times New Roman" w:cs="Times New Roman"/>
          <w:sz w:val="24"/>
        </w:rPr>
      </w:pPr>
    </w:p>
    <w:p w14:paraId="74A6AD0E" w14:textId="77777777" w:rsidR="00C14E1F" w:rsidRPr="00C14E1F" w:rsidRDefault="00C14E1F" w:rsidP="00C14E1F">
      <w:pPr>
        <w:spacing w:after="0" w:line="240" w:lineRule="auto"/>
        <w:ind w:firstLine="708"/>
        <w:jc w:val="both"/>
        <w:rPr>
          <w:rFonts w:ascii="Times New Roman" w:hAnsi="Times New Roman" w:cs="Times New Roman"/>
          <w:sz w:val="24"/>
        </w:rPr>
      </w:pPr>
      <w:r w:rsidRPr="00C14E1F">
        <w:rPr>
          <w:rFonts w:ascii="Times New Roman" w:hAnsi="Times New Roman" w:cs="Times New Roman"/>
          <w:sz w:val="24"/>
          <w:u w:val="single"/>
        </w:rPr>
        <w:t>Организация работы по осуществлению деятельности по обращению с животными без владельцев</w:t>
      </w:r>
      <w:r w:rsidRPr="00C14E1F">
        <w:rPr>
          <w:rFonts w:ascii="Times New Roman" w:hAnsi="Times New Roman" w:cs="Times New Roman"/>
          <w:sz w:val="24"/>
        </w:rPr>
        <w:t xml:space="preserve"> предполагает расходы за счет субвенций из бюджета Удмуртской Республики на осуществление следующих мероприятий:</w:t>
      </w:r>
    </w:p>
    <w:p w14:paraId="3949EE2B" w14:textId="77777777" w:rsidR="00C14E1F" w:rsidRPr="00C14E1F" w:rsidRDefault="00C14E1F" w:rsidP="00C14E1F">
      <w:pPr>
        <w:pStyle w:val="a9"/>
        <w:numPr>
          <w:ilvl w:val="0"/>
          <w:numId w:val="16"/>
        </w:numPr>
        <w:ind w:left="709"/>
        <w:jc w:val="both"/>
      </w:pPr>
      <w:r w:rsidRPr="00C14E1F">
        <w:t>Отлов животных без владельцев, в том числе их транспортировка и передача в приют для животных.</w:t>
      </w:r>
    </w:p>
    <w:p w14:paraId="6442B9AA" w14:textId="77777777" w:rsidR="00C14E1F" w:rsidRPr="00C14E1F" w:rsidRDefault="00C14E1F" w:rsidP="00C14E1F">
      <w:pPr>
        <w:pStyle w:val="a9"/>
        <w:numPr>
          <w:ilvl w:val="0"/>
          <w:numId w:val="16"/>
        </w:numPr>
        <w:ind w:left="709"/>
        <w:jc w:val="both"/>
      </w:pPr>
      <w:r w:rsidRPr="00C14E1F">
        <w:t>Умерщвление (эвтаназия) животных без владельцев в случае необходимости прекращения непереносимых физических страданий нежизнеспособного животного, обнаружения у животного признаков опасных болезней, представление опасности для человека, установленной решением комиссии по результатам освидетельствования животного на предмет наличия (отсутствия) немотивированной агрессивности.</w:t>
      </w:r>
    </w:p>
    <w:p w14:paraId="6ED9AAFD" w14:textId="77777777" w:rsidR="00C14E1F" w:rsidRPr="00C14E1F" w:rsidRDefault="00C14E1F" w:rsidP="00C14E1F">
      <w:pPr>
        <w:pStyle w:val="a9"/>
        <w:numPr>
          <w:ilvl w:val="0"/>
          <w:numId w:val="16"/>
        </w:numPr>
        <w:ind w:left="709"/>
        <w:jc w:val="both"/>
      </w:pPr>
      <w:r w:rsidRPr="00C14E1F">
        <w:t>Содержание животных без владельцев в приюте, в том числе вакцинирование, стерилизацию, маркирование отловленных животных без владельцев.</w:t>
      </w:r>
    </w:p>
    <w:p w14:paraId="2F818BE5" w14:textId="77777777" w:rsidR="00C14E1F" w:rsidRPr="00C14E1F" w:rsidRDefault="00C14E1F" w:rsidP="00C14E1F">
      <w:pPr>
        <w:pStyle w:val="a9"/>
        <w:numPr>
          <w:ilvl w:val="0"/>
          <w:numId w:val="16"/>
        </w:numPr>
        <w:ind w:left="709"/>
        <w:jc w:val="both"/>
      </w:pPr>
      <w:r w:rsidRPr="00C14E1F">
        <w:t>Возврат потерявшихся животных их владельцам, а также поиск новых владельцев животному без владельцев.</w:t>
      </w:r>
    </w:p>
    <w:p w14:paraId="17E09DE5" w14:textId="77777777" w:rsidR="00C14E1F" w:rsidRPr="00C14E1F" w:rsidRDefault="00C14E1F" w:rsidP="00C14E1F">
      <w:pPr>
        <w:pStyle w:val="a9"/>
        <w:numPr>
          <w:ilvl w:val="0"/>
          <w:numId w:val="16"/>
        </w:numPr>
        <w:ind w:left="709"/>
        <w:jc w:val="both"/>
      </w:pPr>
      <w:r w:rsidRPr="00C14E1F">
        <w:t>Возврат животных без владельцев, не проявляющих немотивированной агрессивности, на прежние места обитания.</w:t>
      </w:r>
    </w:p>
    <w:p w14:paraId="20E5DB2F" w14:textId="1F161B88" w:rsidR="00FE373D" w:rsidRPr="00C14E1F" w:rsidRDefault="00C14E1F" w:rsidP="00C14E1F">
      <w:pPr>
        <w:spacing w:after="0" w:line="240" w:lineRule="auto"/>
        <w:ind w:firstLine="708"/>
        <w:jc w:val="both"/>
        <w:rPr>
          <w:rFonts w:ascii="Times New Roman" w:hAnsi="Times New Roman" w:cs="Times New Roman"/>
          <w:sz w:val="24"/>
        </w:rPr>
      </w:pPr>
      <w:r w:rsidRPr="00C14E1F">
        <w:rPr>
          <w:rFonts w:ascii="Times New Roman" w:hAnsi="Times New Roman" w:cs="Times New Roman"/>
          <w:sz w:val="24"/>
        </w:rPr>
        <w:t>В 2025 году заключен муниципальный контракт с АНО «Помощь бездомным животным» на оказание услуг по отлову и содержанию животных без владельцев (537,4 тыс.руб.). За прошлый год по такому контракту, заключенному на сумму 458,2 тыс.руб. было отловлено 27 собак, из которых 18 были переданы новым владельцам, 1 собака была умерщвлена, а остальные возвращены на прежние места обитания.</w:t>
      </w:r>
    </w:p>
    <w:sectPr w:rsidR="00FE373D" w:rsidRPr="00C14E1F" w:rsidSect="0029719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6400D" w14:textId="77777777" w:rsidR="000C0E84" w:rsidRDefault="000C0E84" w:rsidP="00CE1637">
      <w:pPr>
        <w:spacing w:after="0" w:line="240" w:lineRule="auto"/>
      </w:pPr>
      <w:r>
        <w:separator/>
      </w:r>
    </w:p>
  </w:endnote>
  <w:endnote w:type="continuationSeparator" w:id="0">
    <w:p w14:paraId="5D0230CD" w14:textId="77777777" w:rsidR="000C0E84" w:rsidRDefault="000C0E84" w:rsidP="00CE1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CA321" w14:textId="77777777" w:rsidR="000C0E84" w:rsidRDefault="000C0E84" w:rsidP="00CE1637">
      <w:pPr>
        <w:spacing w:after="0" w:line="240" w:lineRule="auto"/>
      </w:pPr>
      <w:r>
        <w:separator/>
      </w:r>
    </w:p>
  </w:footnote>
  <w:footnote w:type="continuationSeparator" w:id="0">
    <w:p w14:paraId="127A3C34" w14:textId="77777777" w:rsidR="000C0E84" w:rsidRDefault="000C0E84" w:rsidP="00CE1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63B0A"/>
    <w:multiLevelType w:val="hybridMultilevel"/>
    <w:tmpl w:val="CE66B27E"/>
    <w:lvl w:ilvl="0" w:tplc="3FCCDE0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E624BF7"/>
    <w:multiLevelType w:val="hybridMultilevel"/>
    <w:tmpl w:val="01F2FB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EAF67D3"/>
    <w:multiLevelType w:val="hybridMultilevel"/>
    <w:tmpl w:val="5FEC6F92"/>
    <w:lvl w:ilvl="0" w:tplc="DF926912">
      <w:start w:val="1"/>
      <w:numFmt w:val="decimal"/>
      <w:suff w:val="space"/>
      <w:lvlText w:val="%1."/>
      <w:lvlJc w:val="left"/>
      <w:pPr>
        <w:ind w:left="730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1B061E9"/>
    <w:multiLevelType w:val="hybridMultilevel"/>
    <w:tmpl w:val="26109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EC4E42"/>
    <w:multiLevelType w:val="hybridMultilevel"/>
    <w:tmpl w:val="0FA0B6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BF97981"/>
    <w:multiLevelType w:val="hybridMultilevel"/>
    <w:tmpl w:val="480C8A66"/>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abstractNum w:abstractNumId="6" w15:restartNumberingAfterBreak="0">
    <w:nsid w:val="417B4EF1"/>
    <w:multiLevelType w:val="hybridMultilevel"/>
    <w:tmpl w:val="26585D62"/>
    <w:lvl w:ilvl="0" w:tplc="CB22853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3461227"/>
    <w:multiLevelType w:val="hybridMultilevel"/>
    <w:tmpl w:val="8CF893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4AE7E24"/>
    <w:multiLevelType w:val="hybridMultilevel"/>
    <w:tmpl w:val="5BF2D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534E1B"/>
    <w:multiLevelType w:val="hybridMultilevel"/>
    <w:tmpl w:val="A04E7208"/>
    <w:lvl w:ilvl="0" w:tplc="A5FAF102">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0" w15:restartNumberingAfterBreak="0">
    <w:nsid w:val="59001F56"/>
    <w:multiLevelType w:val="hybridMultilevel"/>
    <w:tmpl w:val="AE50B27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5D9A2C89"/>
    <w:multiLevelType w:val="hybridMultilevel"/>
    <w:tmpl w:val="FAE60EBE"/>
    <w:lvl w:ilvl="0" w:tplc="6742D53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4626190"/>
    <w:multiLevelType w:val="hybridMultilevel"/>
    <w:tmpl w:val="B2A026AA"/>
    <w:lvl w:ilvl="0" w:tplc="763C52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CD86979"/>
    <w:multiLevelType w:val="hybridMultilevel"/>
    <w:tmpl w:val="A90E0C06"/>
    <w:lvl w:ilvl="0" w:tplc="47CE2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7540759D"/>
    <w:multiLevelType w:val="hybridMultilevel"/>
    <w:tmpl w:val="0A4A37AC"/>
    <w:lvl w:ilvl="0" w:tplc="4CCC87D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CA9306A"/>
    <w:multiLevelType w:val="hybridMultilevel"/>
    <w:tmpl w:val="2432E47C"/>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num w:numId="1" w16cid:durableId="1535272166">
    <w:abstractNumId w:val="13"/>
  </w:num>
  <w:num w:numId="2" w16cid:durableId="691152842">
    <w:abstractNumId w:val="1"/>
  </w:num>
  <w:num w:numId="3" w16cid:durableId="1358845592">
    <w:abstractNumId w:val="7"/>
  </w:num>
  <w:num w:numId="4" w16cid:durableId="1261334657">
    <w:abstractNumId w:val="5"/>
  </w:num>
  <w:num w:numId="5" w16cid:durableId="1954169717">
    <w:abstractNumId w:val="15"/>
  </w:num>
  <w:num w:numId="6" w16cid:durableId="1711374199">
    <w:abstractNumId w:val="9"/>
  </w:num>
  <w:num w:numId="7" w16cid:durableId="367142051">
    <w:abstractNumId w:val="14"/>
  </w:num>
  <w:num w:numId="8" w16cid:durableId="142235241">
    <w:abstractNumId w:val="11"/>
  </w:num>
  <w:num w:numId="9" w16cid:durableId="529926033">
    <w:abstractNumId w:val="6"/>
  </w:num>
  <w:num w:numId="10" w16cid:durableId="995837650">
    <w:abstractNumId w:val="12"/>
  </w:num>
  <w:num w:numId="11" w16cid:durableId="993485500">
    <w:abstractNumId w:val="8"/>
  </w:num>
  <w:num w:numId="12" w16cid:durableId="1959990428">
    <w:abstractNumId w:val="3"/>
  </w:num>
  <w:num w:numId="13" w16cid:durableId="1865971357">
    <w:abstractNumId w:val="2"/>
  </w:num>
  <w:num w:numId="14" w16cid:durableId="2034068536">
    <w:abstractNumId w:val="0"/>
  </w:num>
  <w:num w:numId="15" w16cid:durableId="436097450">
    <w:abstractNumId w:val="4"/>
  </w:num>
  <w:num w:numId="16" w16cid:durableId="560021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D7E"/>
    <w:rsid w:val="000160FE"/>
    <w:rsid w:val="00055340"/>
    <w:rsid w:val="00082F6A"/>
    <w:rsid w:val="000A2E03"/>
    <w:rsid w:val="000A58ED"/>
    <w:rsid w:val="000B1537"/>
    <w:rsid w:val="000C0E84"/>
    <w:rsid w:val="0010208A"/>
    <w:rsid w:val="00125F78"/>
    <w:rsid w:val="0013264E"/>
    <w:rsid w:val="00145E4F"/>
    <w:rsid w:val="001716D6"/>
    <w:rsid w:val="00183BF9"/>
    <w:rsid w:val="00183E79"/>
    <w:rsid w:val="00185ECE"/>
    <w:rsid w:val="00192AD9"/>
    <w:rsid w:val="001B21FB"/>
    <w:rsid w:val="001E6883"/>
    <w:rsid w:val="001F0D07"/>
    <w:rsid w:val="00200A66"/>
    <w:rsid w:val="00202E8B"/>
    <w:rsid w:val="00205DCD"/>
    <w:rsid w:val="00232560"/>
    <w:rsid w:val="00232B07"/>
    <w:rsid w:val="0024224F"/>
    <w:rsid w:val="002425FA"/>
    <w:rsid w:val="00285CC2"/>
    <w:rsid w:val="00292D7E"/>
    <w:rsid w:val="00297198"/>
    <w:rsid w:val="002B47B1"/>
    <w:rsid w:val="002C182F"/>
    <w:rsid w:val="002F3E7D"/>
    <w:rsid w:val="002F4ACE"/>
    <w:rsid w:val="00330AC7"/>
    <w:rsid w:val="003450B4"/>
    <w:rsid w:val="00354DE0"/>
    <w:rsid w:val="0035518B"/>
    <w:rsid w:val="00365F29"/>
    <w:rsid w:val="003C074A"/>
    <w:rsid w:val="003C715B"/>
    <w:rsid w:val="003E3921"/>
    <w:rsid w:val="003E69C7"/>
    <w:rsid w:val="00422A1F"/>
    <w:rsid w:val="00433B71"/>
    <w:rsid w:val="0043455C"/>
    <w:rsid w:val="00456CB2"/>
    <w:rsid w:val="00457650"/>
    <w:rsid w:val="0046539A"/>
    <w:rsid w:val="004D4BE5"/>
    <w:rsid w:val="004D74C6"/>
    <w:rsid w:val="004F73FB"/>
    <w:rsid w:val="00527495"/>
    <w:rsid w:val="005464A8"/>
    <w:rsid w:val="00565212"/>
    <w:rsid w:val="0057473D"/>
    <w:rsid w:val="005838A6"/>
    <w:rsid w:val="005845CC"/>
    <w:rsid w:val="005C1E91"/>
    <w:rsid w:val="005D0F50"/>
    <w:rsid w:val="005E5384"/>
    <w:rsid w:val="00601FE7"/>
    <w:rsid w:val="00610B00"/>
    <w:rsid w:val="00614E02"/>
    <w:rsid w:val="00623D3E"/>
    <w:rsid w:val="00655CD9"/>
    <w:rsid w:val="00693BD9"/>
    <w:rsid w:val="006A0C36"/>
    <w:rsid w:val="006B0DBF"/>
    <w:rsid w:val="006C147A"/>
    <w:rsid w:val="006F6183"/>
    <w:rsid w:val="00717EAA"/>
    <w:rsid w:val="00730C30"/>
    <w:rsid w:val="00733BDD"/>
    <w:rsid w:val="007460CA"/>
    <w:rsid w:val="00772799"/>
    <w:rsid w:val="007B0788"/>
    <w:rsid w:val="007C28A1"/>
    <w:rsid w:val="007C5DD3"/>
    <w:rsid w:val="008016BA"/>
    <w:rsid w:val="00806C23"/>
    <w:rsid w:val="008331B3"/>
    <w:rsid w:val="00842C69"/>
    <w:rsid w:val="008524EB"/>
    <w:rsid w:val="0085678C"/>
    <w:rsid w:val="00872723"/>
    <w:rsid w:val="00875285"/>
    <w:rsid w:val="008800B2"/>
    <w:rsid w:val="00890740"/>
    <w:rsid w:val="008A59CE"/>
    <w:rsid w:val="008B6ED6"/>
    <w:rsid w:val="008E5EF2"/>
    <w:rsid w:val="008F76C3"/>
    <w:rsid w:val="0090278A"/>
    <w:rsid w:val="009033C9"/>
    <w:rsid w:val="00913A65"/>
    <w:rsid w:val="00920208"/>
    <w:rsid w:val="00975DBD"/>
    <w:rsid w:val="009B0E1F"/>
    <w:rsid w:val="009B1B5F"/>
    <w:rsid w:val="009C4A31"/>
    <w:rsid w:val="009D1400"/>
    <w:rsid w:val="009D4DE9"/>
    <w:rsid w:val="009E2E64"/>
    <w:rsid w:val="00A00624"/>
    <w:rsid w:val="00A237E4"/>
    <w:rsid w:val="00A35D24"/>
    <w:rsid w:val="00A41C64"/>
    <w:rsid w:val="00A94F50"/>
    <w:rsid w:val="00A953AE"/>
    <w:rsid w:val="00AA3E0C"/>
    <w:rsid w:val="00AB16F2"/>
    <w:rsid w:val="00AB3D12"/>
    <w:rsid w:val="00AC2D5D"/>
    <w:rsid w:val="00AD4F23"/>
    <w:rsid w:val="00AE2100"/>
    <w:rsid w:val="00AE2DBE"/>
    <w:rsid w:val="00AE4170"/>
    <w:rsid w:val="00AF217D"/>
    <w:rsid w:val="00B0020D"/>
    <w:rsid w:val="00B05885"/>
    <w:rsid w:val="00B303D2"/>
    <w:rsid w:val="00B30ADF"/>
    <w:rsid w:val="00B46E15"/>
    <w:rsid w:val="00B57781"/>
    <w:rsid w:val="00B811C3"/>
    <w:rsid w:val="00BB7343"/>
    <w:rsid w:val="00BF13A6"/>
    <w:rsid w:val="00C14E1F"/>
    <w:rsid w:val="00C33390"/>
    <w:rsid w:val="00C34707"/>
    <w:rsid w:val="00C34DBC"/>
    <w:rsid w:val="00C374E5"/>
    <w:rsid w:val="00C37A21"/>
    <w:rsid w:val="00C46826"/>
    <w:rsid w:val="00C6465F"/>
    <w:rsid w:val="00C700F5"/>
    <w:rsid w:val="00C7538C"/>
    <w:rsid w:val="00C923DF"/>
    <w:rsid w:val="00CA48A4"/>
    <w:rsid w:val="00CB7344"/>
    <w:rsid w:val="00CC0507"/>
    <w:rsid w:val="00CE1637"/>
    <w:rsid w:val="00CF4298"/>
    <w:rsid w:val="00D00370"/>
    <w:rsid w:val="00D02551"/>
    <w:rsid w:val="00D06718"/>
    <w:rsid w:val="00D10A76"/>
    <w:rsid w:val="00D53395"/>
    <w:rsid w:val="00D67BD4"/>
    <w:rsid w:val="00D70E98"/>
    <w:rsid w:val="00D767AF"/>
    <w:rsid w:val="00D7713B"/>
    <w:rsid w:val="00D96AEA"/>
    <w:rsid w:val="00DD5A35"/>
    <w:rsid w:val="00DE2D46"/>
    <w:rsid w:val="00DE660B"/>
    <w:rsid w:val="00E01C7D"/>
    <w:rsid w:val="00E65955"/>
    <w:rsid w:val="00E6768A"/>
    <w:rsid w:val="00E765D8"/>
    <w:rsid w:val="00E92696"/>
    <w:rsid w:val="00EC2A0D"/>
    <w:rsid w:val="00ED05F1"/>
    <w:rsid w:val="00EE6FB1"/>
    <w:rsid w:val="00EF3B05"/>
    <w:rsid w:val="00EF75BE"/>
    <w:rsid w:val="00F311ED"/>
    <w:rsid w:val="00F40C59"/>
    <w:rsid w:val="00F47B96"/>
    <w:rsid w:val="00F807B8"/>
    <w:rsid w:val="00F83125"/>
    <w:rsid w:val="00FD4FC1"/>
    <w:rsid w:val="00FE37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E6D2C"/>
  <w15:docId w15:val="{95ED7837-AC39-4C11-AF83-CA1E8ADD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AA3E0C"/>
    <w:pPr>
      <w:keepNext/>
      <w:spacing w:after="0" w:line="240" w:lineRule="auto"/>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AA3E0C"/>
    <w:pPr>
      <w:keepNext/>
      <w:spacing w:after="0" w:line="240" w:lineRule="auto"/>
      <w:outlineLvl w:val="1"/>
    </w:pPr>
    <w:rPr>
      <w:rFonts w:ascii="Times New Roman" w:eastAsia="Times New Roman" w:hAnsi="Times New Roman" w:cs="Times New Roman"/>
      <w:sz w:val="24"/>
      <w:szCs w:val="20"/>
      <w:lang w:eastAsia="ru-RU"/>
    </w:rPr>
  </w:style>
  <w:style w:type="paragraph" w:styleId="5">
    <w:name w:val="heading 5"/>
    <w:basedOn w:val="a"/>
    <w:next w:val="a"/>
    <w:link w:val="50"/>
    <w:semiHidden/>
    <w:unhideWhenUsed/>
    <w:qFormat/>
    <w:rsid w:val="00AE2100"/>
    <w:pPr>
      <w:keepNext/>
      <w:keepLines/>
      <w:spacing w:before="200" w:after="0"/>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3450B4"/>
    <w:rPr>
      <w:rFonts w:ascii="Tahoma" w:hAnsi="Tahoma" w:cs="Tahoma"/>
      <w:sz w:val="16"/>
      <w:szCs w:val="16"/>
    </w:rPr>
  </w:style>
  <w:style w:type="character" w:customStyle="1" w:styleId="10">
    <w:name w:val="Заголовок 1 Знак"/>
    <w:basedOn w:val="a0"/>
    <w:link w:val="1"/>
    <w:uiPriority w:val="99"/>
    <w:rsid w:val="00AA3E0C"/>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AA3E0C"/>
    <w:rPr>
      <w:rFonts w:ascii="Times New Roman" w:eastAsia="Times New Roman" w:hAnsi="Times New Roman" w:cs="Times New Roman"/>
      <w:sz w:val="24"/>
      <w:szCs w:val="20"/>
      <w:lang w:eastAsia="ru-RU"/>
    </w:rPr>
  </w:style>
  <w:style w:type="paragraph" w:styleId="a5">
    <w:name w:val="Body Text Indent"/>
    <w:basedOn w:val="a"/>
    <w:link w:val="a6"/>
    <w:rsid w:val="00AA3E0C"/>
    <w:pPr>
      <w:spacing w:after="0" w:line="240" w:lineRule="auto"/>
      <w:ind w:left="360" w:firstLine="348"/>
      <w:jc w:val="both"/>
    </w:pPr>
    <w:rPr>
      <w:rFonts w:ascii="Times New Roman" w:eastAsia="Times New Roman" w:hAnsi="Times New Roman" w:cs="Times New Roman"/>
      <w:sz w:val="32"/>
      <w:szCs w:val="24"/>
      <w:lang w:eastAsia="ru-RU"/>
    </w:rPr>
  </w:style>
  <w:style w:type="character" w:customStyle="1" w:styleId="a6">
    <w:name w:val="Основной текст с отступом Знак"/>
    <w:basedOn w:val="a0"/>
    <w:link w:val="a5"/>
    <w:rsid w:val="00AA3E0C"/>
    <w:rPr>
      <w:rFonts w:ascii="Times New Roman" w:eastAsia="Times New Roman" w:hAnsi="Times New Roman" w:cs="Times New Roman"/>
      <w:sz w:val="32"/>
      <w:szCs w:val="24"/>
      <w:lang w:eastAsia="ru-RU"/>
    </w:rPr>
  </w:style>
  <w:style w:type="paragraph" w:customStyle="1" w:styleId="ConsPlusTitle">
    <w:name w:val="ConsPlusTitle"/>
    <w:rsid w:val="00AA3E0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0">
    <w:name w:val="Font Style20"/>
    <w:basedOn w:val="a0"/>
    <w:rsid w:val="00AA3E0C"/>
    <w:rPr>
      <w:rFonts w:ascii="Times New Roman" w:hAnsi="Times New Roman" w:cs="Times New Roman"/>
      <w:b/>
      <w:bCs/>
      <w:sz w:val="20"/>
      <w:szCs w:val="20"/>
    </w:rPr>
  </w:style>
  <w:style w:type="paragraph" w:customStyle="1" w:styleId="ConsPlusNonformat">
    <w:name w:val="ConsPlusNonformat"/>
    <w:rsid w:val="00AA3E0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Заголовок 51"/>
    <w:basedOn w:val="a"/>
    <w:next w:val="a"/>
    <w:semiHidden/>
    <w:unhideWhenUsed/>
    <w:qFormat/>
    <w:rsid w:val="00AE2100"/>
    <w:pPr>
      <w:keepNext/>
      <w:keepLines/>
      <w:spacing w:before="200" w:after="0" w:line="240" w:lineRule="auto"/>
      <w:outlineLvl w:val="4"/>
    </w:pPr>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AE2100"/>
  </w:style>
  <w:style w:type="paragraph" w:customStyle="1" w:styleId="ConsNonformat">
    <w:name w:val="ConsNonformat"/>
    <w:rsid w:val="00AE21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basedOn w:val="a"/>
    <w:uiPriority w:val="99"/>
    <w:unhideWhenUsed/>
    <w:rsid w:val="00AE2100"/>
    <w:pPr>
      <w:spacing w:after="75" w:line="240" w:lineRule="auto"/>
    </w:pPr>
    <w:rPr>
      <w:rFonts w:ascii="Times New Roman" w:eastAsia="Times New Roman" w:hAnsi="Times New Roman" w:cs="Times New Roman"/>
      <w:sz w:val="24"/>
      <w:szCs w:val="24"/>
      <w:lang w:eastAsia="ru-RU"/>
    </w:rPr>
  </w:style>
  <w:style w:type="character" w:styleId="a8">
    <w:name w:val="Strong"/>
    <w:uiPriority w:val="22"/>
    <w:qFormat/>
    <w:rsid w:val="00AE2100"/>
    <w:rPr>
      <w:rFonts w:cs="Times New Roman"/>
      <w:b/>
      <w:bCs/>
    </w:rPr>
  </w:style>
  <w:style w:type="paragraph" w:styleId="a9">
    <w:name w:val="List Paragraph"/>
    <w:basedOn w:val="a"/>
    <w:uiPriority w:val="34"/>
    <w:qFormat/>
    <w:rsid w:val="00AE2100"/>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header"/>
    <w:basedOn w:val="a"/>
    <w:link w:val="ab"/>
    <w:uiPriority w:val="99"/>
    <w:rsid w:val="00AE2100"/>
    <w:pPr>
      <w:tabs>
        <w:tab w:val="center" w:pos="4677"/>
        <w:tab w:val="right" w:pos="9355"/>
      </w:tab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b">
    <w:name w:val="Верхний колонтитул Знак"/>
    <w:basedOn w:val="a0"/>
    <w:link w:val="aa"/>
    <w:uiPriority w:val="99"/>
    <w:rsid w:val="00AE2100"/>
    <w:rPr>
      <w:rFonts w:ascii="Times New Roman" w:eastAsia="Times New Roman" w:hAnsi="Times New Roman" w:cs="Times New Roman"/>
      <w:sz w:val="28"/>
      <w:szCs w:val="28"/>
      <w:lang w:eastAsia="ru-RU"/>
    </w:rPr>
  </w:style>
  <w:style w:type="paragraph" w:customStyle="1" w:styleId="Default">
    <w:name w:val="Default"/>
    <w:rsid w:val="00AE21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footer"/>
    <w:basedOn w:val="a"/>
    <w:link w:val="ad"/>
    <w:uiPriority w:val="99"/>
    <w:unhideWhenUsed/>
    <w:rsid w:val="00AE21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AE2100"/>
    <w:rPr>
      <w:rFonts w:ascii="Times New Roman" w:eastAsia="Times New Roman" w:hAnsi="Times New Roman" w:cs="Times New Roman"/>
      <w:sz w:val="24"/>
      <w:szCs w:val="24"/>
      <w:lang w:eastAsia="ru-RU"/>
    </w:rPr>
  </w:style>
  <w:style w:type="paragraph" w:customStyle="1" w:styleId="ConsNormal">
    <w:name w:val="ConsNormal"/>
    <w:rsid w:val="00AE210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50">
    <w:name w:val="Заголовок 5 Знак"/>
    <w:basedOn w:val="a0"/>
    <w:link w:val="5"/>
    <w:semiHidden/>
    <w:rsid w:val="00AE2100"/>
    <w:rPr>
      <w:rFonts w:ascii="Cambria" w:eastAsia="Times New Roman" w:hAnsi="Cambria" w:cs="Times New Roman"/>
      <w:color w:val="243F60"/>
      <w:sz w:val="24"/>
      <w:szCs w:val="24"/>
      <w:lang w:eastAsia="ru-RU"/>
    </w:rPr>
  </w:style>
  <w:style w:type="table" w:styleId="ae">
    <w:name w:val="Table Grid"/>
    <w:basedOn w:val="a1"/>
    <w:uiPriority w:val="59"/>
    <w:rsid w:val="00AE21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AE2100"/>
    <w:pPr>
      <w:spacing w:after="0" w:line="240" w:lineRule="auto"/>
      <w:ind w:right="140"/>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AE2100"/>
    <w:rPr>
      <w:rFonts w:ascii="Times New Roman" w:eastAsia="Times New Roman" w:hAnsi="Times New Roman" w:cs="Times New Roman"/>
      <w:sz w:val="28"/>
      <w:szCs w:val="20"/>
      <w:lang w:eastAsia="ru-RU"/>
    </w:rPr>
  </w:style>
  <w:style w:type="paragraph" w:customStyle="1" w:styleId="ConsPlusNormal">
    <w:name w:val="ConsPlusNormal"/>
    <w:rsid w:val="00AE21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1">
    <w:name w:val="Гипертекстовая ссылка"/>
    <w:basedOn w:val="a0"/>
    <w:uiPriority w:val="99"/>
    <w:rsid w:val="00AE2100"/>
    <w:rPr>
      <w:b/>
      <w:bCs/>
      <w:color w:val="106BBE"/>
    </w:rPr>
  </w:style>
  <w:style w:type="character" w:customStyle="1" w:styleId="af2">
    <w:name w:val="Цветовое выделение"/>
    <w:uiPriority w:val="99"/>
    <w:rsid w:val="00AE2100"/>
    <w:rPr>
      <w:b/>
      <w:bCs/>
      <w:color w:val="26282F"/>
    </w:rPr>
  </w:style>
  <w:style w:type="paragraph" w:customStyle="1" w:styleId="af3">
    <w:name w:val="Нормальный (таблица)"/>
    <w:basedOn w:val="a"/>
    <w:next w:val="a"/>
    <w:uiPriority w:val="99"/>
    <w:rsid w:val="00AE210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4">
    <w:name w:val="Прижатый влево"/>
    <w:basedOn w:val="a"/>
    <w:next w:val="a"/>
    <w:uiPriority w:val="99"/>
    <w:rsid w:val="00AE210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5">
    <w:name w:val="Комментарий"/>
    <w:basedOn w:val="a"/>
    <w:next w:val="a"/>
    <w:uiPriority w:val="99"/>
    <w:rsid w:val="00AE2100"/>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6">
    <w:name w:val="Информация об изменениях документа"/>
    <w:basedOn w:val="af5"/>
    <w:next w:val="a"/>
    <w:uiPriority w:val="99"/>
    <w:rsid w:val="00AE2100"/>
    <w:rPr>
      <w:i/>
      <w:iCs/>
    </w:rPr>
  </w:style>
  <w:style w:type="paragraph" w:styleId="21">
    <w:name w:val="Body Text Indent 2"/>
    <w:basedOn w:val="a"/>
    <w:link w:val="22"/>
    <w:rsid w:val="00AE2100"/>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AE2100"/>
    <w:rPr>
      <w:rFonts w:ascii="Times New Roman" w:eastAsia="Times New Roman" w:hAnsi="Times New Roman" w:cs="Times New Roman"/>
      <w:sz w:val="20"/>
      <w:szCs w:val="20"/>
      <w:lang w:eastAsia="ru-RU"/>
    </w:rPr>
  </w:style>
  <w:style w:type="character" w:customStyle="1" w:styleId="af7">
    <w:name w:val="Текст Знак"/>
    <w:basedOn w:val="a0"/>
    <w:link w:val="af8"/>
    <w:uiPriority w:val="99"/>
    <w:rsid w:val="00AE2100"/>
    <w:rPr>
      <w:rFonts w:ascii="Consolas" w:eastAsia="Calibri" w:hAnsi="Consolas" w:cs="Consolas"/>
      <w:sz w:val="21"/>
      <w:szCs w:val="21"/>
    </w:rPr>
  </w:style>
  <w:style w:type="paragraph" w:styleId="af8">
    <w:name w:val="Plain Text"/>
    <w:basedOn w:val="a"/>
    <w:link w:val="af7"/>
    <w:uiPriority w:val="99"/>
    <w:unhideWhenUsed/>
    <w:rsid w:val="00AE2100"/>
    <w:pPr>
      <w:spacing w:after="0" w:line="240" w:lineRule="auto"/>
    </w:pPr>
    <w:rPr>
      <w:rFonts w:ascii="Consolas" w:eastAsia="Calibri" w:hAnsi="Consolas" w:cs="Consolas"/>
      <w:sz w:val="21"/>
      <w:szCs w:val="21"/>
    </w:rPr>
  </w:style>
  <w:style w:type="character" w:customStyle="1" w:styleId="12">
    <w:name w:val="Текст Знак1"/>
    <w:basedOn w:val="a0"/>
    <w:uiPriority w:val="99"/>
    <w:semiHidden/>
    <w:rsid w:val="00AE2100"/>
    <w:rPr>
      <w:rFonts w:ascii="Consolas" w:hAnsi="Consolas" w:cs="Consolas"/>
      <w:sz w:val="21"/>
      <w:szCs w:val="21"/>
    </w:rPr>
  </w:style>
  <w:style w:type="character" w:customStyle="1" w:styleId="af9">
    <w:name w:val="Подзаголовок Знак"/>
    <w:basedOn w:val="a0"/>
    <w:link w:val="afa"/>
    <w:rsid w:val="00AE2100"/>
    <w:rPr>
      <w:rFonts w:ascii="Cambria" w:hAnsi="Cambria"/>
      <w:sz w:val="24"/>
      <w:szCs w:val="24"/>
    </w:rPr>
  </w:style>
  <w:style w:type="paragraph" w:customStyle="1" w:styleId="13">
    <w:name w:val="Подзаголовок1"/>
    <w:basedOn w:val="a"/>
    <w:next w:val="a"/>
    <w:qFormat/>
    <w:rsid w:val="00AE2100"/>
    <w:pPr>
      <w:spacing w:after="60" w:line="240" w:lineRule="auto"/>
      <w:jc w:val="center"/>
      <w:outlineLvl w:val="1"/>
    </w:pPr>
    <w:rPr>
      <w:rFonts w:ascii="Cambria" w:hAnsi="Cambria"/>
      <w:sz w:val="24"/>
      <w:szCs w:val="24"/>
    </w:rPr>
  </w:style>
  <w:style w:type="character" w:customStyle="1" w:styleId="14">
    <w:name w:val="Подзаголовок Знак1"/>
    <w:basedOn w:val="a0"/>
    <w:uiPriority w:val="11"/>
    <w:rsid w:val="00AE2100"/>
    <w:rPr>
      <w:rFonts w:ascii="Cambria" w:eastAsia="Times New Roman" w:hAnsi="Cambria" w:cs="Times New Roman"/>
      <w:i/>
      <w:iCs/>
      <w:color w:val="4F81BD"/>
      <w:spacing w:val="15"/>
      <w:sz w:val="24"/>
      <w:szCs w:val="24"/>
      <w:lang w:eastAsia="ru-RU"/>
    </w:rPr>
  </w:style>
  <w:style w:type="character" w:styleId="afb">
    <w:name w:val="Hyperlink"/>
    <w:basedOn w:val="a0"/>
    <w:rsid w:val="00AE2100"/>
    <w:rPr>
      <w:color w:val="0000FF"/>
      <w:u w:val="single"/>
    </w:rPr>
  </w:style>
  <w:style w:type="paragraph" w:customStyle="1" w:styleId="afc">
    <w:name w:val="Таблицы (моноширинный)"/>
    <w:basedOn w:val="a"/>
    <w:next w:val="a"/>
    <w:uiPriority w:val="99"/>
    <w:rsid w:val="00AE210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510">
    <w:name w:val="Заголовок 5 Знак1"/>
    <w:basedOn w:val="a0"/>
    <w:uiPriority w:val="9"/>
    <w:semiHidden/>
    <w:rsid w:val="00AE2100"/>
    <w:rPr>
      <w:rFonts w:asciiTheme="majorHAnsi" w:eastAsiaTheme="majorEastAsia" w:hAnsiTheme="majorHAnsi" w:cstheme="majorBidi"/>
      <w:color w:val="243F60" w:themeColor="accent1" w:themeShade="7F"/>
    </w:rPr>
  </w:style>
  <w:style w:type="paragraph" w:styleId="afa">
    <w:name w:val="Subtitle"/>
    <w:basedOn w:val="a"/>
    <w:next w:val="a"/>
    <w:link w:val="af9"/>
    <w:qFormat/>
    <w:rsid w:val="00AE2100"/>
    <w:pPr>
      <w:numPr>
        <w:ilvl w:val="1"/>
      </w:numPr>
    </w:pPr>
    <w:rPr>
      <w:rFonts w:ascii="Cambria" w:hAnsi="Cambria"/>
      <w:sz w:val="24"/>
      <w:szCs w:val="24"/>
    </w:rPr>
  </w:style>
  <w:style w:type="character" w:customStyle="1" w:styleId="23">
    <w:name w:val="Подзаголовок Знак2"/>
    <w:basedOn w:val="a0"/>
    <w:uiPriority w:val="11"/>
    <w:rsid w:val="00AE2100"/>
    <w:rPr>
      <w:rFonts w:asciiTheme="majorHAnsi" w:eastAsiaTheme="majorEastAsia" w:hAnsiTheme="majorHAnsi" w:cstheme="majorBidi"/>
      <w:i/>
      <w:iCs/>
      <w:color w:val="4F81BD" w:themeColor="accent1"/>
      <w:spacing w:val="15"/>
      <w:sz w:val="24"/>
      <w:szCs w:val="24"/>
    </w:rPr>
  </w:style>
  <w:style w:type="paragraph" w:customStyle="1" w:styleId="ConsTitle">
    <w:name w:val="ConsTitle"/>
    <w:rsid w:val="005845C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5">
    <w:name w:val="Без интервала1"/>
    <w:rsid w:val="005845CC"/>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64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1575</Words>
  <Characters>8983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dc:creator>
  <cp:lastModifiedBy>Варцев Александр Николаевич</cp:lastModifiedBy>
  <cp:revision>11</cp:revision>
  <cp:lastPrinted>2025-05-26T04:49:00Z</cp:lastPrinted>
  <dcterms:created xsi:type="dcterms:W3CDTF">2023-10-10T05:49:00Z</dcterms:created>
  <dcterms:modified xsi:type="dcterms:W3CDTF">2025-05-26T04:50:00Z</dcterms:modified>
</cp:coreProperties>
</file>